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12" w:rsidRDefault="00DD42A8">
      <w:pPr>
        <w:rPr>
          <w:rFonts w:hint="cs"/>
        </w:rPr>
      </w:pPr>
    </w:p>
    <w:p w:rsidR="00AE26EC" w:rsidRPr="00436031" w:rsidRDefault="00AE26EC" w:rsidP="00AE26EC">
      <w:pPr>
        <w:pStyle w:val="a3"/>
        <w:jc w:val="center"/>
        <w:rPr>
          <w:rFonts w:ascii="Angsana New" w:hAnsi="Angsana New" w:hint="cs"/>
          <w:b/>
          <w:bCs/>
          <w:sz w:val="96"/>
          <w:szCs w:val="96"/>
        </w:rPr>
      </w:pPr>
      <w:r>
        <w:rPr>
          <w:rFonts w:ascii="Angsana New" w:hAnsi="Angsana New" w:hint="cs"/>
          <w:b/>
          <w:bCs/>
          <w:sz w:val="96"/>
          <w:szCs w:val="96"/>
          <w:cs/>
        </w:rPr>
        <w:t>แผนยุทธศาสตร์การพัฒนา</w:t>
      </w:r>
    </w:p>
    <w:p w:rsidR="00AE26EC" w:rsidRPr="00436031" w:rsidRDefault="00AE26EC" w:rsidP="00AE26EC">
      <w:pPr>
        <w:pStyle w:val="a3"/>
        <w:jc w:val="center"/>
        <w:rPr>
          <w:rFonts w:ascii="Angsana New" w:hAnsi="Angsana New"/>
          <w:b/>
          <w:bCs/>
          <w:sz w:val="96"/>
          <w:szCs w:val="96"/>
        </w:rPr>
      </w:pPr>
      <w:r w:rsidRPr="00436031">
        <w:rPr>
          <w:rFonts w:ascii="Angsana New" w:hAnsi="Angsana New" w:hint="cs"/>
          <w:b/>
          <w:bCs/>
          <w:sz w:val="96"/>
          <w:szCs w:val="96"/>
          <w:cs/>
        </w:rPr>
        <w:t xml:space="preserve">(พ.ศ. </w:t>
      </w:r>
      <w:r w:rsidRPr="00436031">
        <w:rPr>
          <w:rFonts w:ascii="Angsana New" w:hAnsi="Angsana New"/>
          <w:b/>
          <w:bCs/>
          <w:sz w:val="96"/>
          <w:szCs w:val="96"/>
        </w:rPr>
        <w:t>255</w:t>
      </w:r>
      <w:r>
        <w:rPr>
          <w:rFonts w:ascii="Angsana New" w:hAnsi="Angsana New"/>
          <w:b/>
          <w:bCs/>
          <w:sz w:val="96"/>
          <w:szCs w:val="96"/>
        </w:rPr>
        <w:t>9</w:t>
      </w:r>
      <w:r w:rsidRPr="00436031">
        <w:rPr>
          <w:rFonts w:ascii="Angsana New" w:hAnsi="Angsana New"/>
          <w:b/>
          <w:bCs/>
          <w:sz w:val="96"/>
          <w:szCs w:val="96"/>
        </w:rPr>
        <w:t xml:space="preserve"> – 25</w:t>
      </w:r>
      <w:r>
        <w:rPr>
          <w:rFonts w:ascii="Angsana New" w:hAnsi="Angsana New"/>
          <w:b/>
          <w:bCs/>
          <w:sz w:val="96"/>
          <w:szCs w:val="96"/>
        </w:rPr>
        <w:t>63</w:t>
      </w:r>
      <w:r w:rsidRPr="00436031">
        <w:rPr>
          <w:rFonts w:ascii="Angsana New" w:hAnsi="Angsana New"/>
          <w:b/>
          <w:bCs/>
          <w:sz w:val="96"/>
          <w:szCs w:val="96"/>
        </w:rPr>
        <w:t>)</w:t>
      </w:r>
    </w:p>
    <w:p w:rsidR="00AE26EC" w:rsidRDefault="00AE26EC" w:rsidP="00AE26EC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w:drawing>
          <wp:anchor distT="0" distB="4154" distL="114300" distR="114300" simplePos="0" relativeHeight="251660288" behindDoc="0" locked="0" layoutInCell="1" allowOverlap="1">
            <wp:simplePos x="0" y="0"/>
            <wp:positionH relativeFrom="character">
              <wp:posOffset>-1144534</wp:posOffset>
            </wp:positionH>
            <wp:positionV relativeFrom="line">
              <wp:posOffset>246380</wp:posOffset>
            </wp:positionV>
            <wp:extent cx="2387734" cy="2293051"/>
            <wp:effectExtent l="19050" t="0" r="0" b="0"/>
            <wp:wrapNone/>
            <wp:docPr id="2" name="Picture 9" descr="30F42510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F425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8"/>
                        </a:clrFrom>
                        <a:clrTo>
                          <a:srgbClr val="FFFFF8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4000"/>
                    </a:blip>
                    <a:srcRect l="38512" t="26599" r="46986" b="6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34" cy="2293051"/>
                    </a:xfrm>
                    <a:prstGeom prst="ellipse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AE26EC" w:rsidRPr="00436031" w:rsidRDefault="00AE26EC" w:rsidP="00AE26EC">
      <w:pPr>
        <w:pStyle w:val="a3"/>
        <w:jc w:val="center"/>
        <w:rPr>
          <w:rFonts w:ascii="Angsana New" w:hAnsi="Angsana New" w:hint="cs"/>
          <w:b/>
          <w:bCs/>
          <w:sz w:val="72"/>
          <w:szCs w:val="72"/>
        </w:rPr>
      </w:pPr>
      <w:r w:rsidRPr="00436031">
        <w:rPr>
          <w:rFonts w:ascii="Angsana New" w:hAnsi="Angsana New" w:hint="cs"/>
          <w:b/>
          <w:bCs/>
          <w:sz w:val="72"/>
          <w:szCs w:val="72"/>
          <w:cs/>
        </w:rPr>
        <w:t>ของ</w:t>
      </w:r>
    </w:p>
    <w:p w:rsidR="00AE26EC" w:rsidRPr="00436031" w:rsidRDefault="00AE26EC" w:rsidP="00AE26EC">
      <w:pPr>
        <w:pStyle w:val="a3"/>
        <w:jc w:val="center"/>
        <w:rPr>
          <w:rFonts w:ascii="Angsana New" w:hAnsi="Angsana New" w:hint="cs"/>
          <w:b/>
          <w:bCs/>
          <w:sz w:val="72"/>
          <w:szCs w:val="72"/>
        </w:rPr>
      </w:pPr>
      <w:r w:rsidRPr="00436031">
        <w:rPr>
          <w:rFonts w:ascii="Angsana New" w:hAnsi="Angsana New" w:hint="cs"/>
          <w:b/>
          <w:bCs/>
          <w:sz w:val="72"/>
          <w:szCs w:val="72"/>
          <w:cs/>
        </w:rPr>
        <w:t>องค์การบริหารส่วนตำบลหนองขาม</w:t>
      </w:r>
    </w:p>
    <w:p w:rsidR="00AE26EC" w:rsidRDefault="00AE26EC" w:rsidP="00AE26EC">
      <w:pPr>
        <w:pStyle w:val="a3"/>
        <w:jc w:val="center"/>
        <w:rPr>
          <w:rFonts w:ascii="Angsana New" w:hAnsi="Angsana New" w:hint="cs"/>
          <w:b/>
          <w:bCs/>
          <w:sz w:val="72"/>
          <w:szCs w:val="72"/>
        </w:rPr>
      </w:pPr>
      <w:r w:rsidRPr="00436031">
        <w:rPr>
          <w:rFonts w:ascii="Angsana New" w:hAnsi="Angsana New" w:hint="cs"/>
          <w:b/>
          <w:bCs/>
          <w:sz w:val="72"/>
          <w:szCs w:val="72"/>
          <w:cs/>
        </w:rPr>
        <w:t>อำเภอคอนสวรรค์  จังหวัดชัยภูมิ</w:t>
      </w:r>
    </w:p>
    <w:p w:rsidR="005E3E29" w:rsidRPr="005E3E29" w:rsidRDefault="005E3E29" w:rsidP="00AE26EC">
      <w:pPr>
        <w:pStyle w:val="a3"/>
        <w:jc w:val="center"/>
        <w:rPr>
          <w:rFonts w:ascii="Angsana New" w:hAnsi="Angsana New" w:hint="cs"/>
          <w:b/>
          <w:bCs/>
          <w:cs/>
        </w:rPr>
      </w:pPr>
    </w:p>
    <w:p w:rsidR="00AE26EC" w:rsidRPr="00A757F8" w:rsidRDefault="00AE26EC" w:rsidP="00AE26EC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757F8">
        <w:rPr>
          <w:rFonts w:ascii="TH Niramit AS" w:hAnsi="TH Niramit AS" w:cs="TH Niramit AS"/>
          <w:b/>
          <w:bCs/>
          <w:sz w:val="40"/>
          <w:szCs w:val="40"/>
          <w:cs/>
        </w:rPr>
        <w:lastRenderedPageBreak/>
        <w:t>คำนำ</w:t>
      </w:r>
    </w:p>
    <w:p w:rsidR="00AE26EC" w:rsidRPr="00C23209" w:rsidRDefault="00AE26EC" w:rsidP="00AE26EC">
      <w:pPr>
        <w:rPr>
          <w:rFonts w:ascii="TH Niramit AS" w:hAnsi="TH Niramit AS" w:cs="TH Niramit AS"/>
        </w:rPr>
      </w:pPr>
    </w:p>
    <w:p w:rsidR="00AE26EC" w:rsidRPr="00C23209" w:rsidRDefault="00AE26EC" w:rsidP="00AE26EC">
      <w:pPr>
        <w:jc w:val="thaiDistribute"/>
        <w:rPr>
          <w:rFonts w:ascii="TH Niramit AS" w:hAnsi="TH Niramit AS" w:cs="TH Niramit AS"/>
        </w:rPr>
      </w:pPr>
      <w:r w:rsidRPr="00C23209">
        <w:rPr>
          <w:rFonts w:ascii="TH Niramit AS" w:hAnsi="TH Niramit AS" w:cs="TH Niramit AS"/>
          <w:cs/>
        </w:rPr>
        <w:tab/>
      </w:r>
      <w:r w:rsidRPr="00C23209">
        <w:rPr>
          <w:rFonts w:ascii="TH Niramit AS" w:hAnsi="TH Niramit AS" w:cs="TH Niramit AS"/>
          <w:cs/>
        </w:rPr>
        <w:tab/>
      </w:r>
      <w:r w:rsidRPr="00C23209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พระราชบัญญัติกำหนดแผนและขั้นตอนการ</w:t>
      </w:r>
      <w:r w:rsidRPr="00C23209">
        <w:rPr>
          <w:rFonts w:ascii="TH Niramit AS" w:hAnsi="TH Niramit AS" w:cs="TH Niramit AS"/>
          <w:cs/>
        </w:rPr>
        <w:t>กระจายอำนาจให้</w:t>
      </w:r>
      <w:r>
        <w:rPr>
          <w:rFonts w:ascii="TH Niramit AS" w:hAnsi="TH Niramit AS" w:cs="TH Niramit AS" w:hint="cs"/>
          <w:cs/>
        </w:rPr>
        <w:t>แก่</w:t>
      </w:r>
      <w:r w:rsidRPr="00C23209">
        <w:rPr>
          <w:rFonts w:ascii="TH Niramit AS" w:hAnsi="TH Niramit AS" w:cs="TH Niramit AS"/>
          <w:cs/>
        </w:rPr>
        <w:t>องค์กรปกครองส่วนท้องถิ่น</w:t>
      </w:r>
      <w:r>
        <w:rPr>
          <w:rFonts w:ascii="TH Niramit AS" w:hAnsi="TH Niramit AS" w:cs="TH Niramit AS" w:hint="cs"/>
          <w:cs/>
        </w:rPr>
        <w:t xml:space="preserve"> พ.ศ. </w:t>
      </w:r>
      <w:r>
        <w:rPr>
          <w:rFonts w:ascii="TH Niramit AS" w:hAnsi="TH Niramit AS" w:cs="TH Niramit AS"/>
        </w:rPr>
        <w:t xml:space="preserve">2542 </w:t>
      </w:r>
      <w:r>
        <w:rPr>
          <w:rFonts w:ascii="TH Niramit AS" w:hAnsi="TH Niramit AS" w:cs="TH Niramit AS" w:hint="cs"/>
          <w:cs/>
        </w:rPr>
        <w:t>ได้กำหนด</w:t>
      </w:r>
      <w:r w:rsidRPr="00C23209">
        <w:rPr>
          <w:rFonts w:ascii="TH Niramit AS" w:hAnsi="TH Niramit AS" w:cs="TH Niramit AS"/>
          <w:cs/>
        </w:rPr>
        <w:t>ไว้อย่างชัดเจน  เพื่อให้การพัฒนาการกระจายอำนาจเป็นไปอย่างต่อเนื่อง  และสามารถแก้ไขปัญหาที่เป็นอุปสรรคในการดำเนินงานขององค์กรปกครองส่วนท้องถิ่นมีความเป็นอิสระในการกำหนดนโยบายการปกครองการบริหารงานบุคคล  การเงินและการคลัง  และให้มีอำนาจหน้าที่ของตนเองโดยเฉพาะ  กำหนดอำนาจหน้าที่ระหว่างรัฐกับองค์กรปกครองส่วนท้องถิ่น  ทั้งนี้  โดยคำนึงถึงการกระจายอำนาจให้แก่ท้องถิ่นและจัดสรรสัดส่วนภาษีและอากรระหว่างรัฐกับองค์กรปกครองส่วนท้องถิ่นด้วยกัน  ซึ่งได้กำหนดให้แต่ละองค์กรปกครองส่วนท้องถิ่นจัดทำแผนยุทธศาสตร์การพัฒนาเพื่อเป็นแนวทางในการจัดทำแผนพัฒนาต่อไป  โดยระเบียบกระทรวงมหาดไทยว่าด้วยการจัดทำแผนพัฒนาขององค์กรปกครองส่วนท้องถิ่น  พ.ศ.2548  กำหนดให้องค์กรปกครองส่วนท้องถิ่นจัดทำแผนยุทธศาสตร์การพัฒนาองค์การบริหารส่วนตำบล  ซึ่งเป็นแผนพัฒนาเศรษฐกิจและสังคมของท้องถิ่นเพื่อเป็นการกำหนดทิศทางในการพัฒนาของแต่ละท้องถิ่น  ให้สอดคล้องกับสภาพปัญหา  ความต้องการ  และศักยภาพของแต่ละท้องถิ่น  รวมทั้งเป็นการสอดประสานสนับสนุนยุทธศาสตร์การพัฒนาจังหวัดและการพัฒนาประเทศตามแผนพัฒนาเศรษฐกิจและสังคมแห่งชาติ  ตลอดจนนโยบายที่สำคัญของรัฐบาล</w:t>
      </w:r>
    </w:p>
    <w:p w:rsidR="00AE26EC" w:rsidRPr="00C23209" w:rsidRDefault="00AE26EC" w:rsidP="00AE26EC">
      <w:pPr>
        <w:jc w:val="thaiDistribute"/>
        <w:rPr>
          <w:rFonts w:ascii="TH Niramit AS" w:hAnsi="TH Niramit AS" w:cs="TH Niramit AS"/>
          <w:cs/>
        </w:rPr>
      </w:pPr>
      <w:r w:rsidRPr="00C23209">
        <w:rPr>
          <w:rFonts w:ascii="TH Niramit AS" w:hAnsi="TH Niramit AS" w:cs="TH Niramit AS"/>
          <w:cs/>
        </w:rPr>
        <w:tab/>
        <w:t>ดังนั้น  องค์การบริหารส่วนตำบล</w:t>
      </w:r>
      <w:r>
        <w:rPr>
          <w:rFonts w:ascii="TH Niramit AS" w:hAnsi="TH Niramit AS" w:cs="TH Niramit AS" w:hint="cs"/>
          <w:cs/>
        </w:rPr>
        <w:t>หนองขาม</w:t>
      </w:r>
      <w:r w:rsidRPr="00C23209">
        <w:rPr>
          <w:rFonts w:ascii="TH Niramit AS" w:hAnsi="TH Niramit AS" w:cs="TH Niramit AS"/>
          <w:cs/>
        </w:rPr>
        <w:t xml:space="preserve">  จึงได้ตระหนักถึงความสำคัญของการจัดทำแผนยุทธศาสตร์การพัฒนาขององค์การบริหารส่วนตำบล</w:t>
      </w:r>
      <w:r>
        <w:rPr>
          <w:rFonts w:ascii="TH Niramit AS" w:hAnsi="TH Niramit AS" w:cs="TH Niramit AS" w:hint="cs"/>
          <w:cs/>
        </w:rPr>
        <w:t>หนองขาม</w:t>
      </w:r>
      <w:r w:rsidRPr="00C23209">
        <w:rPr>
          <w:rFonts w:ascii="TH Niramit AS" w:hAnsi="TH Niramit AS" w:cs="TH Niramit AS"/>
          <w:cs/>
        </w:rPr>
        <w:t>ฉบับนี้ขึ้นมา  เพื่อใช้เป็นแนวทางในการพัฒนาท้องถิ่นต่อไป</w:t>
      </w:r>
    </w:p>
    <w:p w:rsidR="00AE26EC" w:rsidRDefault="00AE26EC" w:rsidP="00AE26EC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AE26EC" w:rsidRDefault="00AE26EC" w:rsidP="00AE26EC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AE26EC" w:rsidRDefault="00AE26EC" w:rsidP="00AE26EC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AE26EC" w:rsidRPr="00C23209" w:rsidRDefault="00AE26EC" w:rsidP="00AE26EC">
      <w:pPr>
        <w:jc w:val="right"/>
        <w:rPr>
          <w:rFonts w:ascii="TH Niramit AS" w:hAnsi="TH Niramit AS" w:cs="TH Niramit AS" w:hint="cs"/>
          <w:cs/>
        </w:rPr>
      </w:pPr>
      <w:r w:rsidRPr="00C23209">
        <w:rPr>
          <w:rFonts w:ascii="TH Niramit AS" w:hAnsi="TH Niramit AS" w:cs="TH Niramit AS" w:hint="cs"/>
          <w:cs/>
        </w:rPr>
        <w:t>อง</w:t>
      </w:r>
      <w:r>
        <w:rPr>
          <w:rFonts w:ascii="TH Niramit AS" w:hAnsi="TH Niramit AS" w:cs="TH Niramit AS" w:hint="cs"/>
          <w:cs/>
        </w:rPr>
        <w:t>ค์การบริหารส่วนตำบลหนองขาม</w:t>
      </w:r>
    </w:p>
    <w:p w:rsidR="00AE26EC" w:rsidRDefault="00AE26EC" w:rsidP="00AE26EC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AE26EC" w:rsidRDefault="00AE26EC" w:rsidP="00AE26EC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AE26EC" w:rsidRDefault="00AE26EC" w:rsidP="00AE26EC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AE26EC" w:rsidRDefault="00AE26EC" w:rsidP="00AE26EC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AE26EC" w:rsidRDefault="00AE26EC" w:rsidP="00AE26EC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AE26EC" w:rsidRDefault="00AE26EC" w:rsidP="00AE26EC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AE26EC" w:rsidRPr="00325710" w:rsidRDefault="00AE26EC" w:rsidP="00AE26EC">
      <w:pPr>
        <w:jc w:val="center"/>
        <w:rPr>
          <w:rFonts w:ascii="TH Niramit AS" w:hAnsi="TH Niramit AS" w:cs="TH Niramit AS" w:hint="cs"/>
          <w:b/>
          <w:bCs/>
          <w:sz w:val="40"/>
          <w:szCs w:val="40"/>
          <w:cs/>
        </w:rPr>
      </w:pPr>
      <w:r w:rsidRPr="00325710">
        <w:rPr>
          <w:rFonts w:ascii="TH Niramit AS" w:hAnsi="TH Niramit AS" w:cs="TH Niramit AS" w:hint="cs"/>
          <w:b/>
          <w:bCs/>
          <w:sz w:val="40"/>
          <w:szCs w:val="40"/>
          <w:cs/>
        </w:rPr>
        <w:lastRenderedPageBreak/>
        <w:t>สารบัญ</w:t>
      </w:r>
    </w:p>
    <w:p w:rsidR="00AE26EC" w:rsidRPr="00DD42A8" w:rsidRDefault="00AE26EC" w:rsidP="00AE26EC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       </w:t>
      </w:r>
      <w:r w:rsidR="005E3E29">
        <w:rPr>
          <w:rFonts w:ascii="TH Niramit AS" w:hAnsi="TH Niramit AS" w:cs="TH Niramit AS" w:hint="cs"/>
          <w:cs/>
        </w:rPr>
        <w:tab/>
        <w:t xml:space="preserve">         </w:t>
      </w:r>
      <w:r w:rsidR="00DD42A8">
        <w:rPr>
          <w:rFonts w:ascii="TH Niramit AS" w:hAnsi="TH Niramit AS" w:cs="TH Niramit AS" w:hint="cs"/>
          <w:cs/>
        </w:rPr>
        <w:t xml:space="preserve">       </w:t>
      </w:r>
      <w:r>
        <w:rPr>
          <w:rFonts w:ascii="TH Niramit AS" w:hAnsi="TH Niramit AS" w:cs="TH Niramit AS" w:hint="cs"/>
          <w:cs/>
        </w:rPr>
        <w:t xml:space="preserve"> </w:t>
      </w:r>
      <w:r w:rsidRPr="00DD42A8">
        <w:rPr>
          <w:rFonts w:ascii="TH Niramit AS" w:hAnsi="TH Niramit AS" w:cs="TH Niramit AS" w:hint="cs"/>
          <w:b/>
          <w:bCs/>
          <w:cs/>
        </w:rPr>
        <w:t>หน้า</w:t>
      </w:r>
    </w:p>
    <w:p w:rsidR="00AE26EC" w:rsidRPr="00DD42A8" w:rsidRDefault="00AE26EC" w:rsidP="00AE26EC">
      <w:pPr>
        <w:rPr>
          <w:rFonts w:ascii="TH Niramit AS" w:hAnsi="TH Niramit AS" w:cs="TH Niramit AS"/>
          <w:b/>
          <w:bCs/>
        </w:rPr>
      </w:pPr>
      <w:r w:rsidRPr="00DD42A8">
        <w:rPr>
          <w:rFonts w:ascii="TH Niramit AS" w:hAnsi="TH Niramit AS" w:cs="TH Niramit AS" w:hint="cs"/>
          <w:b/>
          <w:bCs/>
          <w:cs/>
        </w:rPr>
        <w:t xml:space="preserve">บทที่   </w:t>
      </w:r>
      <w:r w:rsidRPr="00DD42A8">
        <w:rPr>
          <w:rFonts w:ascii="TH Niramit AS" w:hAnsi="TH Niramit AS" w:cs="TH Niramit AS"/>
          <w:b/>
          <w:bCs/>
        </w:rPr>
        <w:t xml:space="preserve">1   </w:t>
      </w:r>
      <w:r w:rsidRPr="00DD42A8">
        <w:rPr>
          <w:rFonts w:ascii="TH Niramit AS" w:hAnsi="TH Niramit AS" w:cs="TH Niramit AS" w:hint="cs"/>
          <w:b/>
          <w:bCs/>
          <w:cs/>
        </w:rPr>
        <w:t>บทนำ</w:t>
      </w:r>
    </w:p>
    <w:p w:rsidR="00AE26EC" w:rsidRDefault="00AE26EC" w:rsidP="00AE26EC">
      <w:pPr>
        <w:numPr>
          <w:ilvl w:val="1"/>
          <w:numId w:val="1"/>
        </w:num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>ลักษณะของแผนยุทธศาสตร์การพัฒนา</w:t>
      </w:r>
      <w:r w:rsidR="00AA1116">
        <w:rPr>
          <w:rFonts w:ascii="TH Niramit AS" w:hAnsi="TH Niramit AS" w:cs="TH Niramit AS"/>
        </w:rPr>
        <w:tab/>
      </w:r>
      <w:r w:rsidR="00AA1116">
        <w:rPr>
          <w:rFonts w:ascii="TH Niramit AS" w:hAnsi="TH Niramit AS" w:cs="TH Niramit AS"/>
        </w:rPr>
        <w:tab/>
      </w:r>
      <w:r w:rsidR="00AA1116">
        <w:rPr>
          <w:rFonts w:ascii="TH Niramit AS" w:hAnsi="TH Niramit AS" w:cs="TH Niramit AS"/>
        </w:rPr>
        <w:tab/>
      </w:r>
      <w:r w:rsidR="00AA1116">
        <w:rPr>
          <w:rFonts w:ascii="TH Niramit AS" w:hAnsi="TH Niramit AS" w:cs="TH Niramit AS"/>
        </w:rPr>
        <w:tab/>
      </w:r>
      <w:r w:rsidR="00AA1116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>1</w:t>
      </w:r>
    </w:p>
    <w:p w:rsidR="00AE26EC" w:rsidRDefault="00AE26EC" w:rsidP="00AE26EC">
      <w:pPr>
        <w:numPr>
          <w:ilvl w:val="1"/>
          <w:numId w:val="1"/>
        </w:num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>วัตถุประสงค์ของการจัดทำแผนยุทธศาสตร์การพัฒนา</w:t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2</w:t>
      </w:r>
    </w:p>
    <w:p w:rsidR="00AE26EC" w:rsidRDefault="00AE26EC" w:rsidP="00AE26EC">
      <w:pPr>
        <w:numPr>
          <w:ilvl w:val="1"/>
          <w:numId w:val="1"/>
        </w:num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>ขั้นตอนในการจัดทำแผนยุทธศาสตร์พัฒนา</w:t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2</w:t>
      </w:r>
    </w:p>
    <w:p w:rsidR="00AE26EC" w:rsidRDefault="00AE26EC" w:rsidP="00AE26EC">
      <w:pPr>
        <w:numPr>
          <w:ilvl w:val="1"/>
          <w:numId w:val="1"/>
        </w:num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ประโยชน์ของการจัดทำแผนยุทธศาสตร์การพัฒนา</w:t>
      </w:r>
      <w:r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3</w:t>
      </w:r>
    </w:p>
    <w:p w:rsidR="00AE26EC" w:rsidRPr="00DD42A8" w:rsidRDefault="00AE26EC" w:rsidP="00AE26EC">
      <w:pPr>
        <w:rPr>
          <w:rFonts w:ascii="TH Niramit AS" w:hAnsi="TH Niramit AS" w:cs="TH Niramit AS"/>
          <w:b/>
          <w:bCs/>
        </w:rPr>
      </w:pPr>
      <w:r w:rsidRPr="00DD42A8">
        <w:rPr>
          <w:rFonts w:ascii="TH Niramit AS" w:hAnsi="TH Niramit AS" w:cs="TH Niramit AS" w:hint="cs"/>
          <w:b/>
          <w:bCs/>
          <w:cs/>
        </w:rPr>
        <w:t xml:space="preserve">บทที่   </w:t>
      </w:r>
      <w:r w:rsidRPr="00DD42A8">
        <w:rPr>
          <w:rFonts w:ascii="TH Niramit AS" w:hAnsi="TH Niramit AS" w:cs="TH Niramit AS"/>
          <w:b/>
          <w:bCs/>
        </w:rPr>
        <w:t xml:space="preserve">2   </w:t>
      </w:r>
      <w:r w:rsidRPr="00DD42A8">
        <w:rPr>
          <w:rFonts w:ascii="TH Niramit AS" w:hAnsi="TH Niramit AS" w:cs="TH Niramit AS" w:hint="cs"/>
          <w:b/>
          <w:bCs/>
          <w:cs/>
        </w:rPr>
        <w:t>สภาพทั่วไปและข้อมูลพื้นฐานขององค์กรปกครองส่วนท้องถิ่น</w:t>
      </w:r>
      <w:r w:rsidRPr="00DD42A8">
        <w:rPr>
          <w:rFonts w:ascii="TH Niramit AS" w:hAnsi="TH Niramit AS" w:cs="TH Niramit AS"/>
          <w:b/>
          <w:bCs/>
        </w:rPr>
        <w:tab/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2.1 </w:t>
      </w:r>
      <w:r>
        <w:rPr>
          <w:rFonts w:ascii="TH Niramit AS" w:hAnsi="TH Niramit AS" w:cs="TH Niramit AS" w:hint="cs"/>
          <w:cs/>
        </w:rPr>
        <w:t xml:space="preserve">ข้อมูลเกี่ยวกับที่ตั้ง อาณาเขต เขตการปกครอง ประชากร การศึกษา 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     </w:t>
      </w:r>
      <w:r>
        <w:rPr>
          <w:rFonts w:ascii="TH Niramit AS" w:hAnsi="TH Niramit AS" w:cs="TH Niramit AS" w:hint="cs"/>
          <w:cs/>
        </w:rPr>
        <w:t xml:space="preserve">สาธารณสุข ความปลอดภัยในชีวิตและทรัพย์สิน </w:t>
      </w:r>
    </w:p>
    <w:p w:rsidR="00AE26EC" w:rsidRDefault="00AE26EC" w:rsidP="00AE26EC">
      <w:pPr>
        <w:ind w:left="720" w:firstLine="72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 xml:space="preserve">     และทรัพยากรธรรมชาติ เป็นต้น</w:t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4</w:t>
      </w:r>
    </w:p>
    <w:p w:rsidR="00AE26EC" w:rsidRDefault="00AE26EC" w:rsidP="00AE26EC">
      <w:pPr>
        <w:ind w:left="720" w:firstLine="720"/>
        <w:rPr>
          <w:rFonts w:ascii="TH Niramit AS" w:hAnsi="TH Niramit AS" w:cs="TH Niramit AS" w:hint="cs"/>
        </w:rPr>
      </w:pPr>
      <w:r>
        <w:rPr>
          <w:rFonts w:ascii="TH Niramit AS" w:hAnsi="TH Niramit AS" w:cs="TH Niramit AS"/>
        </w:rPr>
        <w:t xml:space="preserve">2.2 </w:t>
      </w:r>
      <w:r>
        <w:rPr>
          <w:rFonts w:ascii="TH Niramit AS" w:hAnsi="TH Niramit AS" w:cs="TH Niramit AS" w:hint="cs"/>
          <w:cs/>
        </w:rPr>
        <w:t>ข้อมูลเกี่ยวกับศักยภาพของท้องถิ่น ได้แก่ โครงสร้างและกระบวน</w:t>
      </w:r>
    </w:p>
    <w:p w:rsidR="00AE26EC" w:rsidRDefault="00AE26EC" w:rsidP="00AE26EC">
      <w:pPr>
        <w:ind w:left="720" w:firstLine="72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 xml:space="preserve">     การบริหารงานบุคคล งบประมาณ และเครื่องมืออุปกรณ์</w:t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9</w:t>
      </w:r>
    </w:p>
    <w:p w:rsidR="00AE26EC" w:rsidRDefault="00AE26EC" w:rsidP="00AE26EC">
      <w:pPr>
        <w:ind w:left="720" w:firstLine="720"/>
        <w:rPr>
          <w:rFonts w:ascii="TH Niramit AS" w:hAnsi="TH Niramit AS" w:cs="TH Niramit AS"/>
        </w:rPr>
      </w:pPr>
      <w:proofErr w:type="gramStart"/>
      <w:r>
        <w:rPr>
          <w:rFonts w:ascii="TH Niramit AS" w:hAnsi="TH Niramit AS" w:cs="TH Niramit AS"/>
        </w:rPr>
        <w:t xml:space="preserve">2.3 </w:t>
      </w:r>
      <w:r>
        <w:rPr>
          <w:rFonts w:ascii="TH Niramit AS" w:hAnsi="TH Niramit AS" w:cs="TH Niramit AS" w:hint="cs"/>
          <w:cs/>
        </w:rPr>
        <w:t>จุดยืนทางยุทธศาสตร์ (</w:t>
      </w:r>
      <w:proofErr w:type="spellStart"/>
      <w:r>
        <w:rPr>
          <w:rFonts w:ascii="TH Niramit AS" w:hAnsi="TH Niramit AS" w:cs="TH Niramit AS"/>
        </w:rPr>
        <w:t>Posititoning</w:t>
      </w:r>
      <w:proofErr w:type="spellEnd"/>
      <w:r>
        <w:rPr>
          <w:rFonts w:ascii="TH Niramit AS" w:hAnsi="TH Niramit AS" w:cs="TH Niramit AS"/>
        </w:rPr>
        <w:t>)</w:t>
      </w:r>
      <w:r>
        <w:rPr>
          <w:rFonts w:ascii="TH Niramit AS" w:hAnsi="TH Niramit AS" w:cs="TH Niramit AS" w:hint="cs"/>
          <w:cs/>
        </w:rPr>
        <w:t xml:space="preserve"> ของ </w:t>
      </w:r>
      <w:proofErr w:type="spellStart"/>
      <w:r>
        <w:rPr>
          <w:rFonts w:ascii="TH Niramit AS" w:hAnsi="TH Niramit AS" w:cs="TH Niramit AS" w:hint="cs"/>
          <w:cs/>
        </w:rPr>
        <w:t>อปท.</w:t>
      </w:r>
      <w:proofErr w:type="spellEnd"/>
      <w:proofErr w:type="gramEnd"/>
      <w:r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14</w:t>
      </w:r>
    </w:p>
    <w:p w:rsidR="00AE26EC" w:rsidRPr="00DD42A8" w:rsidRDefault="00AE26EC" w:rsidP="00AE26EC">
      <w:pPr>
        <w:rPr>
          <w:rFonts w:ascii="TH Niramit AS" w:hAnsi="TH Niramit AS" w:cs="TH Niramit AS"/>
          <w:b/>
          <w:bCs/>
        </w:rPr>
      </w:pPr>
      <w:r w:rsidRPr="00DD42A8">
        <w:rPr>
          <w:rFonts w:ascii="TH Niramit AS" w:hAnsi="TH Niramit AS" w:cs="TH Niramit AS" w:hint="cs"/>
          <w:b/>
          <w:bCs/>
          <w:cs/>
        </w:rPr>
        <w:t xml:space="preserve">บทที่   </w:t>
      </w:r>
      <w:r w:rsidRPr="00DD42A8">
        <w:rPr>
          <w:rFonts w:ascii="TH Niramit AS" w:hAnsi="TH Niramit AS" w:cs="TH Niramit AS"/>
          <w:b/>
          <w:bCs/>
        </w:rPr>
        <w:t xml:space="preserve">3   </w:t>
      </w:r>
      <w:r w:rsidRPr="00DD42A8">
        <w:rPr>
          <w:rFonts w:ascii="TH Niramit AS" w:hAnsi="TH Niramit AS" w:cs="TH Niramit AS" w:hint="cs"/>
          <w:b/>
          <w:bCs/>
          <w:cs/>
        </w:rPr>
        <w:t>แผนยุทธศาสตร์</w:t>
      </w:r>
    </w:p>
    <w:p w:rsidR="00AE26EC" w:rsidRDefault="00AE26EC" w:rsidP="00AE26EC">
      <w:pPr>
        <w:rPr>
          <w:rFonts w:ascii="TH Niramit AS" w:hAnsi="TH Niramit AS" w:cs="TH Niramit AS" w:hint="cs"/>
          <w:cs/>
        </w:rPr>
      </w:pPr>
      <w:r>
        <w:rPr>
          <w:rFonts w:ascii="TH Niramit AS" w:hAnsi="TH Niramit AS" w:cs="TH Niramit AS"/>
        </w:rPr>
        <w:tab/>
        <w:t xml:space="preserve">    </w:t>
      </w:r>
      <w:r>
        <w:rPr>
          <w:rFonts w:ascii="TH Niramit AS" w:hAnsi="TH Niramit AS" w:cs="TH Niramit AS" w:hint="cs"/>
          <w:cs/>
        </w:rPr>
        <w:t>กรอบวิเคราะห์ศักยภาพการพัฒนาท้องถิ่น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3.1   </w:t>
      </w:r>
      <w:r>
        <w:rPr>
          <w:rFonts w:ascii="TH Niramit AS" w:hAnsi="TH Niramit AS" w:cs="TH Niramit AS" w:hint="cs"/>
          <w:cs/>
        </w:rPr>
        <w:t>กรอบแนวคิดในการจัดทำยุทธศาสตร์การพัฒนาท้องถิ่น</w:t>
      </w:r>
      <w:r w:rsidR="00DD42A8">
        <w:rPr>
          <w:rFonts w:ascii="TH Niramit AS" w:hAnsi="TH Niramit AS" w:cs="TH Niramit AS"/>
        </w:rPr>
        <w:tab/>
        <w:t xml:space="preserve">                    15</w:t>
      </w:r>
      <w:r w:rsidR="00DD42A8"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 w:hint="cs"/>
          <w:cs/>
        </w:rPr>
        <w:t>การพัฒนาตามนโยบายของรัฐบาล แผนพัฒนาเศรษฐกิจ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และสังคมแห่งชาติ</w:t>
      </w:r>
    </w:p>
    <w:p w:rsidR="00AE26EC" w:rsidRDefault="00AE26EC" w:rsidP="00AE26EC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แผนการบริหารราชการแผ่นดิน ยุทธศาสตร์ประเทศ 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(</w:t>
      </w:r>
      <w:r>
        <w:rPr>
          <w:rFonts w:ascii="TH Niramit AS" w:hAnsi="TH Niramit AS" w:cs="TH Niramit AS"/>
        </w:rPr>
        <w:t xml:space="preserve">Country Strategy) </w:t>
      </w:r>
      <w:r>
        <w:rPr>
          <w:rFonts w:ascii="TH Niramit AS" w:hAnsi="TH Niramit AS" w:cs="TH Niramit AS" w:hint="cs"/>
          <w:cs/>
        </w:rPr>
        <w:t>ยุทธศาสตร์การพัฒนาพื้นที่ ยุทธศาสตร์การ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พัฒนาจังหวัด/อำเภอ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การใช้ผังเมืองรวมหรือผังเมืองเฉพาะในการกำหนด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แนวทางพัฒนา</w:t>
      </w:r>
    </w:p>
    <w:p w:rsidR="00AE26EC" w:rsidRDefault="00AE26EC" w:rsidP="00AE26EC">
      <w:pPr>
        <w:rPr>
          <w:rFonts w:ascii="TH Niramit AS" w:hAnsi="TH Niramit AS" w:cs="TH Niramit AS" w:hint="cs"/>
          <w:cs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การพัฒนาตามนโยบายของผู้บริหารท้องถิ่น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3.2   </w:t>
      </w:r>
      <w:r>
        <w:rPr>
          <w:rFonts w:ascii="TH Niramit AS" w:hAnsi="TH Niramit AS" w:cs="TH Niramit AS" w:hint="cs"/>
          <w:cs/>
        </w:rPr>
        <w:t>ปัจจัยและสถานการณ์การเปลี่ยนแปลงที่มีผลต่อการพัฒนา</w:t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42</w:t>
      </w:r>
    </w:p>
    <w:p w:rsidR="00AE26EC" w:rsidRDefault="00AE26EC" w:rsidP="00AE26EC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ผลการวิเคราะห์ปัญหาและความต้องการของประชาชนในท้องถิ่น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ตามประเด็นการพัฒนาท้องถิ่น ประกอบด้วย ขอบข่ายและปริมาณของปัญหา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พื้นที่เป้าหมาย กลุ่มเป้าหมาย และการคาดการณ์แนวโน้มในอนาคต</w:t>
      </w:r>
    </w:p>
    <w:p w:rsidR="00AE26EC" w:rsidRDefault="00AE26EC" w:rsidP="00AE26EC">
      <w:pPr>
        <w:numPr>
          <w:ilvl w:val="0"/>
          <w:numId w:val="2"/>
        </w:num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>ผลการวิเคราะห์ผังเมืองรวมหรือผังเมืองเฉพาะเพื่อกำหนด</w:t>
      </w:r>
    </w:p>
    <w:p w:rsidR="00AE26EC" w:rsidRDefault="00AE26EC" w:rsidP="00AE26EC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แนวทางการพัฒนาทางกายภาพในมิติพื้นที่</w:t>
      </w:r>
    </w:p>
    <w:p w:rsidR="00AE26EC" w:rsidRDefault="00AE26EC" w:rsidP="00AE26EC">
      <w:pPr>
        <w:rPr>
          <w:rFonts w:ascii="TH Niramit AS" w:hAnsi="TH Niramit AS" w:cs="TH Niramit AS"/>
        </w:rPr>
      </w:pP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-  </w:t>
      </w:r>
      <w:r>
        <w:rPr>
          <w:rFonts w:ascii="TH Niramit AS" w:hAnsi="TH Niramit AS" w:cs="TH Niramit AS" w:hint="cs"/>
          <w:cs/>
        </w:rPr>
        <w:t>ผลการวิเคราะห์ศักยภาพเพื่อประเมินสถานภาพการพัฒนาใน</w:t>
      </w:r>
    </w:p>
    <w:p w:rsidR="00AE26EC" w:rsidRDefault="00AE26EC" w:rsidP="00AE26EC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ปัจจุบันและโอกาส การพัฒนาในอนาคตของท้องถิ่น ด้วยเทคนิค </w:t>
      </w:r>
      <w:r>
        <w:rPr>
          <w:rFonts w:ascii="TH Niramit AS" w:hAnsi="TH Niramit AS" w:cs="TH Niramit AS"/>
        </w:rPr>
        <w:t>SWOT Analysis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>(</w:t>
      </w:r>
      <w:r>
        <w:rPr>
          <w:rFonts w:ascii="TH Niramit AS" w:hAnsi="TH Niramit AS" w:cs="TH Niramit AS" w:hint="cs"/>
          <w:cs/>
        </w:rPr>
        <w:t>จุดแข็ง จุดอ่อน โอกาสและอุปสรรค)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วิสัยทัศน์(</w:t>
      </w:r>
      <w:r>
        <w:rPr>
          <w:rFonts w:ascii="TH Niramit AS" w:hAnsi="TH Niramit AS" w:cs="TH Niramit AS"/>
        </w:rPr>
        <w:t xml:space="preserve">Vision) </w:t>
      </w:r>
      <w:r>
        <w:rPr>
          <w:rFonts w:ascii="TH Niramit AS" w:hAnsi="TH Niramit AS" w:cs="TH Niramit AS" w:hint="cs"/>
          <w:cs/>
        </w:rPr>
        <w:t>และ</w:t>
      </w:r>
      <w:proofErr w:type="spellStart"/>
      <w:r>
        <w:rPr>
          <w:rFonts w:ascii="TH Niramit AS" w:hAnsi="TH Niramit AS" w:cs="TH Niramit AS" w:hint="cs"/>
          <w:cs/>
        </w:rPr>
        <w:t>พันธ</w:t>
      </w:r>
      <w:proofErr w:type="spellEnd"/>
      <w:r>
        <w:rPr>
          <w:rFonts w:ascii="TH Niramit AS" w:hAnsi="TH Niramit AS" w:cs="TH Niramit AS" w:hint="cs"/>
          <w:cs/>
        </w:rPr>
        <w:t>กิจ (</w:t>
      </w:r>
      <w:r>
        <w:rPr>
          <w:rFonts w:ascii="TH Niramit AS" w:hAnsi="TH Niramit AS" w:cs="TH Niramit AS"/>
        </w:rPr>
        <w:t xml:space="preserve">mission) </w:t>
      </w:r>
      <w:r>
        <w:rPr>
          <w:rFonts w:ascii="TH Niramit AS" w:hAnsi="TH Niramit AS" w:cs="TH Niramit AS" w:hint="cs"/>
          <w:cs/>
        </w:rPr>
        <w:t>แนวทางการพัฒนาท้องถิ่น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proofErr w:type="gramStart"/>
      <w:r>
        <w:rPr>
          <w:rFonts w:ascii="TH Niramit AS" w:hAnsi="TH Niramit AS" w:cs="TH Niramit AS"/>
        </w:rPr>
        <w:t xml:space="preserve">3.3  </w:t>
      </w:r>
      <w:r>
        <w:rPr>
          <w:rFonts w:ascii="TH Niramit AS" w:hAnsi="TH Niramit AS" w:cs="TH Niramit AS" w:hint="cs"/>
          <w:cs/>
        </w:rPr>
        <w:t>ความเชื่อมโยงยุทธศาสตร์การพัฒนาจังหวัดกับยุทธศาสตร์การพัฒนา</w:t>
      </w:r>
      <w:proofErr w:type="gramEnd"/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   ของ </w:t>
      </w:r>
      <w:proofErr w:type="spellStart"/>
      <w:r>
        <w:rPr>
          <w:rFonts w:ascii="TH Niramit AS" w:hAnsi="TH Niramit AS" w:cs="TH Niramit AS" w:hint="cs"/>
          <w:cs/>
        </w:rPr>
        <w:t>อปท.</w:t>
      </w:r>
      <w:proofErr w:type="spellEnd"/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50</w:t>
      </w:r>
    </w:p>
    <w:p w:rsidR="00AE26EC" w:rsidRDefault="00AE26EC" w:rsidP="00AE26EC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proofErr w:type="gramStart"/>
      <w:r>
        <w:rPr>
          <w:rFonts w:ascii="TH Niramit AS" w:hAnsi="TH Niramit AS" w:cs="TH Niramit AS"/>
        </w:rPr>
        <w:t xml:space="preserve">3.4  </w:t>
      </w:r>
      <w:r>
        <w:rPr>
          <w:rFonts w:ascii="TH Niramit AS" w:hAnsi="TH Niramit AS" w:cs="TH Niramit AS" w:hint="cs"/>
          <w:cs/>
        </w:rPr>
        <w:t>แผนที่ยุทธศาสตร์</w:t>
      </w:r>
      <w:proofErr w:type="gramEnd"/>
      <w:r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53</w:t>
      </w:r>
    </w:p>
    <w:p w:rsidR="00AE26EC" w:rsidRDefault="00AE26EC" w:rsidP="00AE26EC">
      <w:pPr>
        <w:rPr>
          <w:rFonts w:ascii="TH Niramit AS" w:hAnsi="TH Niramit AS" w:cs="TH Niramit AS"/>
        </w:rPr>
      </w:pPr>
      <w:r w:rsidRPr="00DD42A8">
        <w:rPr>
          <w:rFonts w:ascii="TH Niramit AS" w:hAnsi="TH Niramit AS" w:cs="TH Niramit AS" w:hint="cs"/>
          <w:b/>
          <w:bCs/>
          <w:cs/>
        </w:rPr>
        <w:t xml:space="preserve">บทที่   </w:t>
      </w:r>
      <w:r w:rsidRPr="00DD42A8">
        <w:rPr>
          <w:rFonts w:ascii="TH Niramit AS" w:hAnsi="TH Niramit AS" w:cs="TH Niramit AS"/>
          <w:b/>
          <w:bCs/>
        </w:rPr>
        <w:t xml:space="preserve">4   </w:t>
      </w:r>
      <w:r w:rsidRPr="00DD42A8">
        <w:rPr>
          <w:rFonts w:ascii="TH Niramit AS" w:hAnsi="TH Niramit AS" w:cs="TH Niramit AS" w:hint="cs"/>
          <w:b/>
          <w:bCs/>
          <w:cs/>
        </w:rPr>
        <w:t>รายละเอียดแผนยุทธศาสตร์การพัฒนา</w:t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55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proofErr w:type="gramStart"/>
      <w:r>
        <w:rPr>
          <w:rFonts w:ascii="TH Niramit AS" w:hAnsi="TH Niramit AS" w:cs="TH Niramit AS"/>
        </w:rPr>
        <w:t xml:space="preserve">4.1  </w:t>
      </w:r>
      <w:r>
        <w:rPr>
          <w:rFonts w:ascii="TH Niramit AS" w:hAnsi="TH Niramit AS" w:cs="TH Niramit AS" w:hint="cs"/>
          <w:cs/>
        </w:rPr>
        <w:t>ประเด็นยุทธศาสตร์</w:t>
      </w:r>
      <w:proofErr w:type="gramEnd"/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proofErr w:type="gramStart"/>
      <w:r>
        <w:rPr>
          <w:rFonts w:ascii="TH Niramit AS" w:hAnsi="TH Niramit AS" w:cs="TH Niramit AS"/>
        </w:rPr>
        <w:t xml:space="preserve">4.2  </w:t>
      </w:r>
      <w:r>
        <w:rPr>
          <w:rFonts w:ascii="TH Niramit AS" w:hAnsi="TH Niramit AS" w:cs="TH Niramit AS" w:hint="cs"/>
          <w:cs/>
        </w:rPr>
        <w:t>กลยุทธ์</w:t>
      </w:r>
      <w:proofErr w:type="gramEnd"/>
      <w:r>
        <w:rPr>
          <w:rFonts w:ascii="TH Niramit AS" w:hAnsi="TH Niramit AS" w:cs="TH Niramit AS" w:hint="cs"/>
          <w:cs/>
        </w:rPr>
        <w:t>/แนวทางการพัฒนา และตัวชี้วัดระดับกลยุทธ์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proofErr w:type="gramStart"/>
      <w:r>
        <w:rPr>
          <w:rFonts w:ascii="TH Niramit AS" w:hAnsi="TH Niramit AS" w:cs="TH Niramit AS"/>
        </w:rPr>
        <w:t xml:space="preserve">4.3  </w:t>
      </w:r>
      <w:r>
        <w:rPr>
          <w:rFonts w:ascii="TH Niramit AS" w:hAnsi="TH Niramit AS" w:cs="TH Niramit AS" w:hint="cs"/>
          <w:cs/>
        </w:rPr>
        <w:t>หน่วยงานรับผิดชอบหลัก</w:t>
      </w:r>
      <w:proofErr w:type="gramEnd"/>
    </w:p>
    <w:p w:rsidR="00AE26EC" w:rsidRDefault="00AE26EC" w:rsidP="00AE26EC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proofErr w:type="gramStart"/>
      <w:r>
        <w:rPr>
          <w:rFonts w:ascii="TH Niramit AS" w:hAnsi="TH Niramit AS" w:cs="TH Niramit AS"/>
        </w:rPr>
        <w:t xml:space="preserve">4.4  </w:t>
      </w:r>
      <w:r>
        <w:rPr>
          <w:rFonts w:ascii="TH Niramit AS" w:hAnsi="TH Niramit AS" w:cs="TH Niramit AS" w:hint="cs"/>
          <w:cs/>
        </w:rPr>
        <w:t>ความเชื่อมโยง</w:t>
      </w:r>
      <w:proofErr w:type="gramEnd"/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</w:p>
    <w:p w:rsidR="00AE26EC" w:rsidRPr="00DD42A8" w:rsidRDefault="00AE26EC" w:rsidP="00AE26EC">
      <w:pPr>
        <w:rPr>
          <w:rFonts w:ascii="TH Niramit AS" w:hAnsi="TH Niramit AS" w:cs="TH Niramit AS"/>
          <w:b/>
          <w:bCs/>
        </w:rPr>
      </w:pPr>
      <w:r w:rsidRPr="00DD42A8">
        <w:rPr>
          <w:rFonts w:ascii="TH Niramit AS" w:hAnsi="TH Niramit AS" w:cs="TH Niramit AS" w:hint="cs"/>
          <w:b/>
          <w:bCs/>
          <w:cs/>
        </w:rPr>
        <w:t xml:space="preserve">บทที่   </w:t>
      </w:r>
      <w:r w:rsidRPr="00DD42A8">
        <w:rPr>
          <w:rFonts w:ascii="TH Niramit AS" w:hAnsi="TH Niramit AS" w:cs="TH Niramit AS"/>
          <w:b/>
          <w:bCs/>
        </w:rPr>
        <w:t xml:space="preserve">5   </w:t>
      </w:r>
      <w:r w:rsidRPr="00DD42A8">
        <w:rPr>
          <w:rFonts w:ascii="TH Niramit AS" w:hAnsi="TH Niramit AS" w:cs="TH Niramit AS" w:hint="cs"/>
          <w:b/>
          <w:bCs/>
          <w:cs/>
        </w:rPr>
        <w:t>การติดตามและประเมินผลยุทธศาสตร์</w:t>
      </w:r>
    </w:p>
    <w:p w:rsidR="00AE26EC" w:rsidRDefault="00AE26EC" w:rsidP="00AE26E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proofErr w:type="gramStart"/>
      <w:r>
        <w:rPr>
          <w:rFonts w:ascii="TH Niramit AS" w:hAnsi="TH Niramit AS" w:cs="TH Niramit AS"/>
        </w:rPr>
        <w:t xml:space="preserve">5.1  </w:t>
      </w:r>
      <w:r>
        <w:rPr>
          <w:rFonts w:ascii="TH Niramit AS" w:hAnsi="TH Niramit AS" w:cs="TH Niramit AS" w:hint="cs"/>
          <w:cs/>
        </w:rPr>
        <w:t>กรอบและแนวทางในการติดตามและประเมินผล</w:t>
      </w:r>
      <w:proofErr w:type="gramEnd"/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67</w:t>
      </w:r>
    </w:p>
    <w:p w:rsidR="00AE26EC" w:rsidRDefault="00AE26EC" w:rsidP="00AE26EC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proofErr w:type="gramStart"/>
      <w:r>
        <w:rPr>
          <w:rFonts w:ascii="TH Niramit AS" w:hAnsi="TH Niramit AS" w:cs="TH Niramit AS"/>
        </w:rPr>
        <w:t xml:space="preserve">5.2  </w:t>
      </w:r>
      <w:r>
        <w:rPr>
          <w:rFonts w:ascii="TH Niramit AS" w:hAnsi="TH Niramit AS" w:cs="TH Niramit AS" w:hint="cs"/>
          <w:cs/>
        </w:rPr>
        <w:t>ระเบียบ</w:t>
      </w:r>
      <w:proofErr w:type="gramEnd"/>
      <w:r>
        <w:rPr>
          <w:rFonts w:ascii="TH Niramit AS" w:hAnsi="TH Niramit AS" w:cs="TH Niramit AS" w:hint="cs"/>
          <w:cs/>
        </w:rPr>
        <w:t xml:space="preserve"> วิธีในการติดตามและประเมินผล</w:t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67</w:t>
      </w:r>
    </w:p>
    <w:p w:rsidR="00AE26EC" w:rsidRDefault="00AE26EC" w:rsidP="00AE26EC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proofErr w:type="gramStart"/>
      <w:r>
        <w:rPr>
          <w:rFonts w:ascii="TH Niramit AS" w:hAnsi="TH Niramit AS" w:cs="TH Niramit AS"/>
        </w:rPr>
        <w:t xml:space="preserve">5.3  </w:t>
      </w:r>
      <w:r>
        <w:rPr>
          <w:rFonts w:ascii="TH Niramit AS" w:hAnsi="TH Niramit AS" w:cs="TH Niramit AS" w:hint="cs"/>
          <w:cs/>
        </w:rPr>
        <w:t>กำหนดเครื่องมือที่ใช้ในการติดตามและประเมินผล</w:t>
      </w:r>
      <w:proofErr w:type="gramEnd"/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</w:r>
      <w:r w:rsidR="00DD42A8">
        <w:rPr>
          <w:rFonts w:ascii="TH Niramit AS" w:hAnsi="TH Niramit AS" w:cs="TH Niramit AS"/>
        </w:rPr>
        <w:tab/>
        <w:t>70</w:t>
      </w:r>
    </w:p>
    <w:p w:rsidR="00AE26EC" w:rsidRDefault="00AE26EC" w:rsidP="00AE26EC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</w:p>
    <w:p w:rsidR="00AE26EC" w:rsidRPr="00325710" w:rsidRDefault="00AE26EC" w:rsidP="00AE26EC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</w:rPr>
        <w:t xml:space="preserve"> </w:t>
      </w: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/>
          <w:b/>
          <w:bCs/>
        </w:rPr>
      </w:pPr>
    </w:p>
    <w:p w:rsidR="00AE26EC" w:rsidRDefault="00AE26EC" w:rsidP="00AE26EC">
      <w:pPr>
        <w:jc w:val="center"/>
        <w:rPr>
          <w:rFonts w:ascii="TH Niramit AS" w:hAnsi="TH Niramit AS" w:cs="TH Niramit AS" w:hint="cs"/>
          <w:b/>
          <w:bCs/>
        </w:rPr>
      </w:pPr>
    </w:p>
    <w:p w:rsidR="00AE26EC" w:rsidRPr="00AE26EC" w:rsidRDefault="00AE26EC"/>
    <w:sectPr w:rsidR="00AE26EC" w:rsidRPr="00AE26EC" w:rsidSect="00A13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66FF"/>
    <w:multiLevelType w:val="hybridMultilevel"/>
    <w:tmpl w:val="4F2247EA"/>
    <w:lvl w:ilvl="0" w:tplc="D7C43DAC">
      <w:start w:val="3"/>
      <w:numFmt w:val="bullet"/>
      <w:lvlText w:val="-"/>
      <w:lvlJc w:val="left"/>
      <w:pPr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3395D14"/>
    <w:multiLevelType w:val="multilevel"/>
    <w:tmpl w:val="B08EA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AE26EC"/>
    <w:rsid w:val="000F48CB"/>
    <w:rsid w:val="005E3E29"/>
    <w:rsid w:val="00800CFD"/>
    <w:rsid w:val="00A13843"/>
    <w:rsid w:val="00AA1116"/>
    <w:rsid w:val="00AE26EC"/>
    <w:rsid w:val="00DD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EC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26EC"/>
    <w:pPr>
      <w:jc w:val="both"/>
    </w:pPr>
    <w:rPr>
      <w:rFonts w:ascii="Cordia New" w:eastAsia="Cordia New" w:hAnsi="Cordia New" w:cs="Angsana New"/>
    </w:rPr>
  </w:style>
  <w:style w:type="character" w:customStyle="1" w:styleId="a4">
    <w:name w:val="เนื้อความ อักขระ"/>
    <w:basedOn w:val="a0"/>
    <w:link w:val="a3"/>
    <w:rsid w:val="00AE26EC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PC\Desktop\Photoshop7.l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EAC7A-0D3E-43A2-8F94-32A12308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MYCOM</cp:lastModifiedBy>
  <cp:revision>4</cp:revision>
  <cp:lastPrinted>2015-04-22T06:48:00Z</cp:lastPrinted>
  <dcterms:created xsi:type="dcterms:W3CDTF">2015-04-22T04:36:00Z</dcterms:created>
  <dcterms:modified xsi:type="dcterms:W3CDTF">2015-04-22T07:06:00Z</dcterms:modified>
</cp:coreProperties>
</file>