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C182" w14:textId="0E095490" w:rsidR="00203D4C" w:rsidRPr="00467AAA" w:rsidRDefault="00AF1825" w:rsidP="00203D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7AAA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11E76A3" wp14:editId="0EC27BA1">
            <wp:simplePos x="0" y="0"/>
            <wp:positionH relativeFrom="column">
              <wp:posOffset>2493010</wp:posOffset>
            </wp:positionH>
            <wp:positionV relativeFrom="paragraph">
              <wp:posOffset>20955</wp:posOffset>
            </wp:positionV>
            <wp:extent cx="1257300" cy="1099185"/>
            <wp:effectExtent l="0" t="0" r="0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D4C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</w:p>
    <w:p w14:paraId="41635033" w14:textId="77777777" w:rsidR="00203D4C" w:rsidRPr="00467AAA" w:rsidRDefault="00203D4C" w:rsidP="00203D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08824E" w14:textId="77777777" w:rsidR="00203D4C" w:rsidRPr="00467AAA" w:rsidRDefault="00203D4C" w:rsidP="00203D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7BB2A4" w14:textId="77777777" w:rsidR="00203D4C" w:rsidRPr="00467AAA" w:rsidRDefault="00203D4C" w:rsidP="00203D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812248" w14:textId="77777777" w:rsidR="00203D4C" w:rsidRPr="00467AAA" w:rsidRDefault="00203D4C" w:rsidP="00203D4C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67AA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ประกาศองค์การบริหารส่วนตำบลหนองขาม</w:t>
      </w:r>
    </w:p>
    <w:p w14:paraId="4A1BA9A2" w14:textId="534433DB" w:rsidR="00AF1825" w:rsidRPr="003946F3" w:rsidRDefault="00203D4C" w:rsidP="002B7616">
      <w:pPr>
        <w:spacing w:before="0"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3946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2B7616" w:rsidRPr="003946F3">
        <w:rPr>
          <w:rFonts w:ascii="TH SarabunIT๙" w:eastAsia="Times New Roman" w:hAnsi="TH SarabunIT๙" w:cs="TH SarabunIT๙"/>
          <w:b/>
          <w:bCs/>
          <w:color w:val="292B2C"/>
          <w:sz w:val="32"/>
          <w:szCs w:val="32"/>
          <w:cs/>
        </w:rPr>
        <w:t>หลักเกณฑ์และเงื่อนไขการติดตั้งป้ายโฆษณาในที่สาธารณะ</w:t>
      </w:r>
    </w:p>
    <w:p w14:paraId="7A86304C" w14:textId="77777777" w:rsidR="002B7616" w:rsidRPr="00467AAA" w:rsidRDefault="002B7616" w:rsidP="002B7616">
      <w:pPr>
        <w:spacing w:before="0"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p w14:paraId="6B949BDD" w14:textId="2C3C1D9A" w:rsidR="00203D4C" w:rsidRPr="00467AAA" w:rsidRDefault="00203D4C" w:rsidP="00AF1825">
      <w:pPr>
        <w:tabs>
          <w:tab w:val="left" w:pos="1418"/>
        </w:tabs>
        <w:spacing w:before="0" w:after="0" w:line="240" w:lineRule="auto"/>
        <w:jc w:val="center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***************************************************************</w:t>
      </w:r>
    </w:p>
    <w:p w14:paraId="5C612135" w14:textId="1F77D572" w:rsidR="002B7616" w:rsidRPr="00467AAA" w:rsidRDefault="002B7616" w:rsidP="002B7616">
      <w:pPr>
        <w:tabs>
          <w:tab w:val="left" w:pos="1418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16"/>
          <w:szCs w:val="16"/>
        </w:rPr>
      </w:pPr>
    </w:p>
    <w:p w14:paraId="3D30D819" w14:textId="77777777" w:rsidR="002B7616" w:rsidRPr="00467AAA" w:rsidRDefault="002B7616" w:rsidP="002B7616">
      <w:pPr>
        <w:tabs>
          <w:tab w:val="left" w:pos="1418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ด้วย คณะรัฐมนตรีได้มีมติเมื่อวันที่ ๘ มกราคม ๒๕๖๒ เรื่อง มาตรการป้องกันการละเว้นการปฏิบัติหน้าที่ในการบังคับใช้กฎหมายเกี่ยวกับป้ายโฆษณาบนทางสาธารณะตามที่คณะกรรมการ ป.ป.ช. เสนอเพื่อเป็นการรักษาความสะอาดและความเป็นระเบียบเรียบร้อยของชุมชน โดยให้ความสำคัญกับเรื่องการแก้ไขปัญหาการติดตั้งป้ายโฆษณาบนทางสาธารณะที่ทำให้บ้านเมืองดูไม่สะอาดและขาดความเป็นระเบียบเรียบร้อยอีกทั้ง ยังส่งผลกระทบต่อความปลอดภัยของประชาชน</w:t>
      </w:r>
    </w:p>
    <w:p w14:paraId="2CD14934" w14:textId="1382351B" w:rsidR="002B7616" w:rsidRPr="00467AAA" w:rsidRDefault="002B7616" w:rsidP="002B7616">
      <w:pPr>
        <w:tabs>
          <w:tab w:val="left" w:pos="1418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องค์การบริหารส่วนตำบล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หนองขาม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ในฐานะราชการส่วนท้องถิ่นมีอำนาจหน้าที่ในการรักษาความเป็นระเบียบเรียบร้อยและดูแลรักษาที่สาธารณะ ตามาตรา ๖๗ (๒) แห่งพระราชบัญญัติสภาตำบล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</w:rPr>
        <w:t xml:space="preserve"> 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และองค์การบริหารส่วนตำบล พ.ศ.๒๕๓๗ แก้ไขเพิ่มเติมถึง (ฉบับที่ ๖) พ.ศ.๒๕๕๒ มารตรา ๑๖ (๑๗)แห่งพระราชบัญญัติกำหนดแผนและขั้นตอนการกระจายอำนาจให้แก่องค์กรปกครองส่วนท้องถิ่น พ.ศ.๒๕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</w:rPr>
        <w:t>5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๒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</w:rPr>
        <w:t xml:space="preserve"> 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มาตรา ๑0 แห่งพระราชบัญญัติรักษาความสะอาดและความเป็นระเบียบเรียบร้อยของบ้านเมือง พ.ศ.๒๕๓๕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</w:rPr>
        <w:t xml:space="preserve"> 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และมาตรา ๒๑ แห่งพระราชบัญญัติควบคุมอาคาร พ.ศ.๒๕๒๒ จึงกำหนดหลักเกณฑ์และเงื่อนไขในการติดตั้งป้ายโฆษณาในที่สาธารณะในเขตพื้นที่องค์การบริหารส่วนตำบลแม่สิน ดังนี้</w:t>
      </w:r>
    </w:p>
    <w:p w14:paraId="73F21C64" w14:textId="314EFDEA" w:rsidR="002B7616" w:rsidRPr="00467AAA" w:rsidRDefault="002B7616" w:rsidP="002B7616">
      <w:pPr>
        <w:tabs>
          <w:tab w:val="left" w:pos="1418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ข้อ 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1 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ห้ามมีให้ติดตั้งป้ายโฆษณาในที่สาธารณะ เว้นแต่กรณี ดังนี้</w:t>
      </w:r>
    </w:p>
    <w:p w14:paraId="2A3813A1" w14:textId="10AABF07" w:rsidR="002B7616" w:rsidRPr="00467AAA" w:rsidRDefault="002B7616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๑.๑ เป็นการติดตั้งในบริเวณหรือสถานที่ที่องค์การบริหารส่วนตำบล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หนองขาม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อนุญาต</w:t>
      </w:r>
    </w:p>
    <w:p w14:paraId="4455BF29" w14:textId="210F37F0" w:rsidR="002B7616" w:rsidRPr="00467AAA" w:rsidRDefault="002B7616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๑.๒ การติดตั้งป้ายบอกทางและป้ายบอกสถานที่</w:t>
      </w:r>
    </w:p>
    <w:p w14:paraId="28936029" w14:textId="6FFBF827" w:rsidR="002B7616" w:rsidRPr="00467AAA" w:rsidRDefault="002B7616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๑.๓ การติดตั้งป้ายเพื่องานพระราชพิธี รัฐพิธี หรือการต้อนรับยุคคลสำคัญ</w:t>
      </w:r>
    </w:p>
    <w:p w14:paraId="5E1A7003" w14:textId="2F8ADCCC" w:rsidR="002B7616" w:rsidRPr="00467AAA" w:rsidRDefault="002B7616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๑.๔ การติดตั้งป้ายสำหรับงานจัดสร้างหรือซ่อมแซมถนน และงานสาธารณูปโภคของส่วนราชการ หน่วยงานของรัฐและรัฐวิสาหกิจ โดยให้รวมถึงการจัดสร้างหรือซ่อมที่ดำเนินการโดยผู้รับจ้างของส่วนราชการหรือหน่วยงานของรัฐ</w:t>
      </w:r>
    </w:p>
    <w:p w14:paraId="3748126F" w14:textId="5BAAC4C9" w:rsidR="002B7616" w:rsidRPr="00467AAA" w:rsidRDefault="002B7616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ข้อ 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2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การติดตั้งป้ายโฆษณาตาม ข้อ ๑. จะต้องเป็นไปตามหลักเกณฑ์และเงื่อนไข ดังนี้</w:t>
      </w:r>
    </w:p>
    <w:p w14:paraId="62F80304" w14:textId="39859487" w:rsidR="002B7616" w:rsidRPr="00467AAA" w:rsidRDefault="002B7616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  <w:t>2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.๑ ต้องเป็นป้ายที่มั่นคงแข็งแรงและไม่มีลักษณะที่น่าจะก่อให้เกิดอันตราย</w:t>
      </w:r>
    </w:p>
    <w:p w14:paraId="5F98905C" w14:textId="14CB96B5" w:rsidR="002B7616" w:rsidRPr="00467AAA" w:rsidRDefault="002B7616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๒.๒ ไม่ปิดหรือบังเครื่องหมายหรือสัญญาณที่เกี่ยวข้องกับการจราจร</w:t>
      </w:r>
    </w:p>
    <w:p w14:paraId="7AE70670" w14:textId="6C5C62C7" w:rsidR="002B7616" w:rsidRPr="00467AAA" w:rsidRDefault="002B7616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๒.๓ ต้องติดตั้งในที่ที่ไม่เป็นอุปสรรคแก่การจราจร</w:t>
      </w:r>
    </w:p>
    <w:p w14:paraId="6B28E7A3" w14:textId="0BC6CA94" w:rsidR="002B7616" w:rsidRPr="00467AAA" w:rsidRDefault="002B7616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๒.๔ ผู้ได้รับอนุญาตจะต้องรับผิดชอบต่อความเสียหายใดๆ ที่เกิดขึ้น อันเนื่องมาจากป้าย หรือจากการติดตั้ง หรือจากการรื้อถอนป้ายนั้น</w:t>
      </w:r>
    </w:p>
    <w:p w14:paraId="32050FCB" w14:textId="2021ED40" w:rsidR="002B7616" w:rsidRPr="00467AAA" w:rsidRDefault="002B7616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๒.๕ ข้อความและภาพที่ใช้ต้องไม่ขัดต่อศีลธรรมอันดีงามหรือจัดไว้ให้</w:t>
      </w:r>
    </w:p>
    <w:p w14:paraId="627188DC" w14:textId="1E6BD24E" w:rsidR="002B7616" w:rsidRPr="00467AAA" w:rsidRDefault="00467AAA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ข้อ 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</w:rPr>
        <w:t>3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การติดตั้งป้ายโฆษณาในบริเวณหรือสถานที่ที่องค์การบริหารส่วนตำบล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หนองขาม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อนุญาตจะต้องเป็นไปตามหลักเกณฑ์ เงื่อนไข ระยะเวลา และรูปแบบ ดังนี้</w:t>
      </w:r>
    </w:p>
    <w:p w14:paraId="296FC4F7" w14:textId="3FE40E46" w:rsidR="00467AAA" w:rsidRPr="00467AAA" w:rsidRDefault="00467AAA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</w:p>
    <w:p w14:paraId="2B046567" w14:textId="1A9ACF0D" w:rsidR="00467AAA" w:rsidRPr="00467AAA" w:rsidRDefault="00467AAA" w:rsidP="00467AAA">
      <w:pPr>
        <w:tabs>
          <w:tab w:val="left" w:pos="1418"/>
          <w:tab w:val="left" w:pos="1985"/>
        </w:tabs>
        <w:spacing w:before="0" w:after="0" w:line="240" w:lineRule="auto"/>
        <w:jc w:val="center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</w:rPr>
        <w:lastRenderedPageBreak/>
        <w:t xml:space="preserve">-  </w:t>
      </w:r>
      <w:proofErr w:type="gramStart"/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</w:rPr>
        <w:t>2  -</w:t>
      </w:r>
      <w:proofErr w:type="gramEnd"/>
    </w:p>
    <w:p w14:paraId="0593DA89" w14:textId="77777777" w:rsidR="00467AAA" w:rsidRPr="00467AAA" w:rsidRDefault="00467AAA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</w:p>
    <w:p w14:paraId="141DA044" w14:textId="12EEDB30" w:rsidR="002B7616" w:rsidRPr="00467AAA" w:rsidRDefault="00467AAA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๓.๑ มิให้ติดตั้งในบริเวณดังนี้ เกาะกลางถนน ต้นไม้ รั่วและแผงเหล็กริมถนนป้ายจราจร และสัญญาณไฟจราจร ป้ายประกาศของทางราซการ รั้ว หรือกำแพง หรือผนังอาคารของทางราชการ ศาลาที่พักผู้โดยสารไม่น้อยกว่า ๗ วัน และเมื่อครบกำหนดระยะเวลาที่ได้รับอนุญาตต้องจัดเก็บป้ายโฆษณาให้เสร็จสิ้นเรียบร้อย</w:t>
      </w:r>
    </w:p>
    <w:p w14:paraId="62E70726" w14:textId="516FFF98" w:rsidR="002B7616" w:rsidRPr="00467AAA" w:rsidRDefault="00467AAA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๓.๒ ต้องทำหนังสือเพื่อขออนุญาตต่อนายกองค์การบริหารส่วนตำบล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หนองขาม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ล่วงหน้าภายในเวลาไม่เกิน ๓ วัน</w:t>
      </w:r>
    </w:p>
    <w:p w14:paraId="2735427B" w14:textId="029AB6E2" w:rsidR="002B7616" w:rsidRPr="00467AAA" w:rsidRDefault="00467AAA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๓.๓ ต้องติดตั้งห่างจากพื้นไม่น้อยกว่า ๑ เมตร โดยกรณีวัสดุเป็นโครงไม้ หรือเป็นแผ่นพลาสติกแข็งต้องมีขนาดป้ายกว้างไม่เกิน ๑ เมตรและสูงไม่เกิน ๑.๒ เมตร กรณีวัสดุเป็นผ้าหรือแบบธงต้องมีขนาดป้ายไม่เกิน ๑.๖๐ เมตรและสูงไม่เกิน ๑.๒ เมตร</w:t>
      </w:r>
    </w:p>
    <w:p w14:paraId="32649A42" w14:textId="11613E8E" w:rsidR="002B7616" w:rsidRPr="00467AAA" w:rsidRDefault="00467AAA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  <w:t>3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.๔ วิธีการติดตั้งจะต้องไม่กระทำโดยวิธีการทากาว หรือทาแป้งเบียก หรือทา พ่นระบายสี ต้องไม่มี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ลั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กษณะแขวนเป็นราว และต้องไม่กระทำการใดๆ ที่ก่อความเสียหายต่อพื้นผิวทางเท้าหรือผนัง</w:t>
      </w:r>
    </w:p>
    <w:p w14:paraId="11AA718B" w14:textId="77777777" w:rsidR="00467AAA" w:rsidRPr="00467AAA" w:rsidRDefault="00467AAA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ข้อ 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4 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การติดตั้งป้ายบอกทางและป้ายบอกสถานที่ ตามข้อ ๑.๒ ต้องได้รับอนุญาตจากนายกองค์การบริหารส่วนตำบล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หนองขาม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โดยนายกองค์การบริหารส่วนตำบล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หนองขาม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อนุญาตเฉพาะป้ายบอกทาง และป้ายบอกสถานที่ของทางราชการ หน่วยงานของรัฐหรือรัฐวิสาหกิจ โรงพยาบาล สถาบันการศึกษา วัด หรือ</w:t>
      </w:r>
      <w:proofErr w:type="spellStart"/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ศา</w:t>
      </w:r>
      <w:proofErr w:type="spellEnd"/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สนสถานอื่นเท่านั้น</w:t>
      </w:r>
    </w:p>
    <w:p w14:paraId="0E6A7033" w14:textId="08193AE5" w:rsidR="002B7616" w:rsidRPr="00467AAA" w:rsidRDefault="00467AAA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ข้อ 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5 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การติดตั้งป้ายสำหรับงานจัดสร้างหรือซ่อมแซมถนนหรือง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า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นสาธารณูปโภคตามข้อ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๑ 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</w:rPr>
        <w:t>4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ให้ติดตั้งได้ตามหลักเกณฑ์และเงื่อนไขที่องค์การบริหารส่วนตำบล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หนองขาม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ได้ตกลงไว้กับส่วนราชการ หรือหน่วยงานของรัฐ หรือรัฐวิสาหกิจดังกล่าว</w:t>
      </w:r>
    </w:p>
    <w:p w14:paraId="245EFC3E" w14:textId="5C194063" w:rsidR="002B7616" w:rsidRPr="00467AAA" w:rsidRDefault="00467AAA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ข้อ ๖ 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หลักฐานและเอกสารการยื่นคำขออนุญาตติดตั้งป้าย ดังนี้</w:t>
      </w:r>
    </w:p>
    <w:p w14:paraId="6AFF9456" w14:textId="4521F9AE" w:rsidR="002B7616" w:rsidRPr="00467AAA" w:rsidRDefault="00467AAA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๖.๑ บัตรประจำตัวประชาชน</w:t>
      </w:r>
    </w:p>
    <w:p w14:paraId="69EAA1D3" w14:textId="3FAF72B6" w:rsidR="002B7616" w:rsidRPr="00467AAA" w:rsidRDefault="00467AAA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๖.๒ สำเนาทะเบียนบ้าน</w:t>
      </w:r>
    </w:p>
    <w:p w14:paraId="02749740" w14:textId="6AE72661" w:rsidR="00467AAA" w:rsidRPr="00467AAA" w:rsidRDefault="00467AAA" w:rsidP="00467AAA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๖.๓ หนังสือยินยอม (กรณีที่ไม่ใช่เจ้าของสถานที่)</w:t>
      </w:r>
    </w:p>
    <w:p w14:paraId="1E2E119F" w14:textId="40B8586A" w:rsidR="002B7616" w:rsidRPr="00467AAA" w:rsidRDefault="00467AAA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ข้อ ๗ 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ป้ายโฆษณาที่มีขนาด ๑ ตารางเมตร หรือมีน้ำหนักรวมทั้งโครงสร้างเกินสิบกิโลกรัม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</w:rPr>
        <w:t xml:space="preserve"> 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ติดตั้งไว้อย่างถาวร มีลักษณะเป็นอาคาร จะต้องปฏิบัติตามกฎหมายควบคุมอาคาร</w:t>
      </w:r>
    </w:p>
    <w:p w14:paraId="71446E86" w14:textId="10162537" w:rsidR="002B7616" w:rsidRPr="00467AAA" w:rsidRDefault="00467AAA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ข้อ ๘ 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การอนุญาตติดตั้งป่ายโฆษณาชั่วคราว และป้ายนั้นทำด้วยผ้าหรือกระดาษ ซึ่งไม่เป็นอาคารตามพระราชบัญญัติควบคุมอาคาร พ.ศ.๒๕๒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</w:rPr>
        <w:t>6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ให้ยื่นคำขอรับอนุญาตตามพระราชบัญญัติรักษาความสะอาดและความเป็นระเบียบเรียบร้อยของบ้านเมือง พ.ศ.๒๕๓๕ โดยใช้คำร้องขออนุญาตทำการโฆษณาตาม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</w:t>
      </w:r>
      <w:proofErr w:type="spellStart"/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ร.ส</w:t>
      </w:r>
      <w:proofErr w:type="spellEnd"/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.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1 แ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ละยื่นที่องค์การบริหารส่วนตำบล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หนองขาม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โดยแจ้งรายละเอียดเพื่อประกอบการพิจาร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ณา ดังนี้</w:t>
      </w:r>
    </w:p>
    <w:p w14:paraId="6950F05B" w14:textId="3D342314" w:rsidR="002B7616" w:rsidRPr="00467AAA" w:rsidRDefault="00467AAA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DF0F9D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๘.๑ ให้ยื่นคำขอรับอนุญาตก่อนกำหนดวันติดตั้งป้ายโฆษณาไม่น้อยกว่า ๕ วัน</w:t>
      </w:r>
    </w:p>
    <w:p w14:paraId="6121BFA1" w14:textId="14328791" w:rsidR="002B7616" w:rsidRPr="00467AAA" w:rsidRDefault="00467AAA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DF0F9D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๘.๒ ให้แจ้งวัตถุประสงค์ของการติดตั้ง สถานที่และจุดที่จะตั้งป้ายโฆษณาโดยละเอียด</w:t>
      </w:r>
    </w:p>
    <w:p w14:paraId="66C164E5" w14:textId="71877C39" w:rsidR="002B7616" w:rsidRPr="00467AAA" w:rsidRDefault="00467AAA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DF0F9D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8.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๓ ให้แจ้งจำนวนป้ายโฆษณา ลักษณะ ขนาด และการยึดเหนี่ยวในการติดตั้งป้าย</w:t>
      </w:r>
    </w:p>
    <w:p w14:paraId="24488421" w14:textId="75B57989" w:rsidR="002B7616" w:rsidRPr="00467AAA" w:rsidRDefault="00467AAA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DF0F9D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8.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๔ ให้แจ้งระยะเวลาการติดตั้งป้ายโฆษณาและการรื้อถอน หรือปลดออก</w:t>
      </w:r>
    </w:p>
    <w:p w14:paraId="0D019ECA" w14:textId="4E046D16" w:rsidR="002B7616" w:rsidRPr="00467AAA" w:rsidRDefault="00467AAA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DF0F9D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8.5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. ให้แจ้งข้อความหรือภาพโฆษณาโดยละเอียด และชัดเจน</w:t>
      </w:r>
    </w:p>
    <w:p w14:paraId="123552B9" w14:textId="1AD9C9A0" w:rsidR="002B7616" w:rsidRPr="00467AAA" w:rsidRDefault="00467AAA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</w:pPr>
      <w:r w:rsidRPr="00467AAA">
        <w:rPr>
          <w:rFonts w:ascii="TH SarabunIT๙" w:eastAsia="Malgun Gothic" w:hAnsi="TH SarabunIT๙" w:cs="TH SarabunIT๙"/>
          <w:color w:val="292B2C"/>
          <w:sz w:val="32"/>
          <w:szCs w:val="32"/>
        </w:rPr>
        <w:tab/>
      </w:r>
      <w:r w:rsidR="00DF0F9D">
        <w:rPr>
          <w:rFonts w:ascii="TH SarabunIT๙" w:eastAsia="Malgun Gothic" w:hAnsi="TH SarabunIT๙" w:cs="TH SarabunIT๙"/>
          <w:color w:val="292B2C"/>
          <w:sz w:val="32"/>
          <w:szCs w:val="32"/>
        </w:rPr>
        <w:tab/>
      </w:r>
      <w:r>
        <w:rPr>
          <w:rFonts w:ascii="TH SarabunIT๙" w:eastAsia="Malgun Gothic" w:hAnsi="TH SarabunIT๙" w:cs="TH SarabunIT๙"/>
          <w:color w:val="292B2C"/>
          <w:sz w:val="32"/>
          <w:szCs w:val="32"/>
        </w:rPr>
        <w:t>8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</w:rPr>
        <w:t>.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๖ ในกรณีที่ติดตั้งในที่ดิน หรืออาคารของเอกช</w:t>
      </w:r>
      <w:r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>น</w:t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ต้องมีหนังสือยินยอมจากเจ้าของ</w:t>
      </w:r>
      <w:r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>สถานที่</w:t>
      </w:r>
    </w:p>
    <w:p w14:paraId="22B3448C" w14:textId="3018B06E" w:rsidR="002B7616" w:rsidRPr="00467AAA" w:rsidRDefault="00467AAA" w:rsidP="002B7616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DF0F9D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2B7616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๘.๗ ข้อความหรือภาพที่จะโฆษณา ต้องไม่ขัดต่อกฎหมายหรือศีลธรรมอันดีงาม</w:t>
      </w:r>
    </w:p>
    <w:p w14:paraId="5278D14A" w14:textId="77777777" w:rsidR="00DF0F9D" w:rsidRDefault="00467AAA" w:rsidP="00467AAA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ข้อ ๙</w:t>
      </w:r>
      <w:r w:rsidR="00DF0F9D"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 xml:space="preserve"> 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ป้ายโฆษณาที่ติดใกล้สายไฟฟ้าต้องปฏิบัติตามหลักเกณฑ์ของการไฟฟ้าส่วนภูมิภาค</w:t>
      </w:r>
      <w:r w:rsidR="00DF0F9D">
        <w:rPr>
          <w:rFonts w:ascii="TH SarabunIT๙" w:eastAsia="Times New Roman" w:hAnsi="TH SarabunIT๙" w:cs="TH SarabunIT๙"/>
          <w:color w:val="292B2C"/>
          <w:sz w:val="32"/>
          <w:szCs w:val="32"/>
        </w:rPr>
        <w:t xml:space="preserve"> </w:t>
      </w:r>
    </w:p>
    <w:p w14:paraId="614DC344" w14:textId="77777777" w:rsidR="00DF0F9D" w:rsidRDefault="00DF0F9D" w:rsidP="00467AAA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</w:p>
    <w:p w14:paraId="2E70DDF3" w14:textId="77777777" w:rsidR="00DF0F9D" w:rsidRDefault="00DF0F9D" w:rsidP="00467AAA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</w:p>
    <w:p w14:paraId="740740EB" w14:textId="77777777" w:rsidR="00DF0F9D" w:rsidRDefault="00DF0F9D" w:rsidP="00467AAA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</w:p>
    <w:p w14:paraId="6657E5BA" w14:textId="77777777" w:rsidR="00DF0F9D" w:rsidRPr="00467AAA" w:rsidRDefault="00DF0F9D" w:rsidP="00DF0F9D">
      <w:pPr>
        <w:tabs>
          <w:tab w:val="left" w:pos="1418"/>
          <w:tab w:val="left" w:pos="1985"/>
        </w:tabs>
        <w:spacing w:before="0" w:after="0" w:line="240" w:lineRule="auto"/>
        <w:jc w:val="center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</w:rPr>
        <w:lastRenderedPageBreak/>
        <w:t xml:space="preserve">-  </w:t>
      </w:r>
      <w:proofErr w:type="gramStart"/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</w:rPr>
        <w:t>2  -</w:t>
      </w:r>
      <w:proofErr w:type="gramEnd"/>
    </w:p>
    <w:p w14:paraId="13462FB7" w14:textId="77777777" w:rsidR="00DF0F9D" w:rsidRDefault="00DF0F9D" w:rsidP="00467AAA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</w:p>
    <w:p w14:paraId="47A8ABCB" w14:textId="53B7B371" w:rsidR="00467AAA" w:rsidRPr="00467AAA" w:rsidRDefault="00DF0F9D" w:rsidP="00467AAA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467AAA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ข้อ ๑0 </w:t>
      </w:r>
      <w:r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 xml:space="preserve"> </w:t>
      </w:r>
      <w:r w:rsidR="00467AAA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ผู้ที่ได้รับอนุญาตต้องเขียนเลขที่ และวันที่ของหนังสืออนุญาตขององค์การบริหารส่วนตำบล</w:t>
      </w:r>
      <w:r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>หนองขาม</w:t>
      </w:r>
      <w:r w:rsidR="00467AAA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แสดงไว้ที่ป้ายที่ได้รับอนุญาต</w:t>
      </w:r>
    </w:p>
    <w:p w14:paraId="42A478BC" w14:textId="622CE540" w:rsidR="00467AAA" w:rsidRPr="00467AAA" w:rsidRDefault="00DF0F9D" w:rsidP="00467AAA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467AAA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ข้อ ๑๑</w:t>
      </w:r>
      <w:r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 xml:space="preserve"> </w:t>
      </w:r>
      <w:r w:rsidR="00467AAA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ในกรณีที่สมควรปฏิบัติเป็นอย่างอื่น หรือที่ไม่กำหนดไว้ในระเบียบนี้ให้เสนอนายกองค์การบริหารส่วนตำบล</w:t>
      </w:r>
      <w:r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>หนองขาม</w:t>
      </w:r>
      <w:r w:rsidR="00467AAA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สั่งการอนุญาตเป็นกรณีๆ ไป</w:t>
      </w:r>
    </w:p>
    <w:p w14:paraId="48C1EF0D" w14:textId="79AE4444" w:rsidR="00467AAA" w:rsidRPr="00467AAA" w:rsidRDefault="00DF0F9D" w:rsidP="00467AAA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467AAA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ข้อ ๑๒</w:t>
      </w:r>
      <w:r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 xml:space="preserve"> </w:t>
      </w:r>
      <w:r w:rsidR="00467AAA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หากปรากฎว่าป้ายที่ติดตั้งในที่สาธารณะ ผู้ติดตั้งป้ายโฆษณาไม่ได้ดำเนินการขอ</w:t>
      </w:r>
      <w:r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>อ</w:t>
      </w:r>
      <w:r w:rsidR="00467AAA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นุญาตติดตั้ง เจ้าพนักงานท้องถิ่นมีอำนาจรื้อ ถอน ขูด ลบ หรือล้างข้อความหรือภาพนั้นเอง โดยคิ</w:t>
      </w:r>
      <w:r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>ดค่าใช้จ่าย</w:t>
      </w:r>
      <w:r w:rsidR="00467AAA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จากผู้โฆษณาตามที่ได้จ่ายไปจริง</w:t>
      </w:r>
    </w:p>
    <w:p w14:paraId="52FC93A6" w14:textId="51F727B3" w:rsidR="00467AAA" w:rsidRPr="00467AAA" w:rsidRDefault="00DF0F9D" w:rsidP="00467AAA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467AAA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ข้อ ๑๓</w:t>
      </w:r>
      <w:r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 xml:space="preserve"> </w:t>
      </w:r>
      <w:r w:rsidR="00467AAA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ให้ผู้ขออนุญาตชำระค่าธรรมเนียมติดตั้งป้ายชั่วคราว ดังนี้</w:t>
      </w:r>
    </w:p>
    <w:p w14:paraId="5EAF6052" w14:textId="6E4A204F" w:rsidR="00467AAA" w:rsidRPr="00467AAA" w:rsidRDefault="00DF0F9D" w:rsidP="00467AAA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>13</w:t>
      </w:r>
      <w:r w:rsidR="00467AAA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.๑ ค่าธรรมเนียมป้ายกรณีที่เป็นการค้า ป้ายละ ๑๐๐ บาท ระยะเวลาติดตั้งไม่เกิน</w:t>
      </w:r>
      <w:r>
        <w:rPr>
          <w:rFonts w:ascii="TH SarabunIT๙" w:eastAsia="Times New Roman" w:hAnsi="TH SarabunIT๙" w:cs="TH SarabunIT๙"/>
          <w:color w:val="292B2C"/>
          <w:sz w:val="32"/>
          <w:szCs w:val="32"/>
        </w:rPr>
        <w:t xml:space="preserve"> </w:t>
      </w:r>
      <w:r w:rsidR="00467AAA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๖๐ วัน</w:t>
      </w:r>
    </w:p>
    <w:p w14:paraId="20DFBF98" w14:textId="508BEA65" w:rsidR="00467AAA" w:rsidRPr="00467AAA" w:rsidRDefault="00DF0F9D" w:rsidP="00467AAA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467AAA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๑๓.๒ ค่าธรรมเนียมป้ายกรณีที่ไม่เป็นทางการ ป้ายละ ๕0 บาท ระยะเวลาติดตั้งไม่เกิน ๓๐ วัน</w:t>
      </w:r>
    </w:p>
    <w:p w14:paraId="23334CF3" w14:textId="5E3ED056" w:rsidR="00DF0F9D" w:rsidRDefault="00DF0F9D" w:rsidP="00467AAA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467AAA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ข้อ ๑๔ </w:t>
      </w:r>
      <w:r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 xml:space="preserve"> </w:t>
      </w:r>
      <w:r w:rsidR="00467AAA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หากผู้ใดพบเห็นป้ายโฆษณาหรือสิ่งอื่นใดรุกล้ำทางสาธารณะ หรือไม่ชอบด้วยกฎหมาย สามารถแจ้งเบาะแสให้องค์การปกครองส่วนท้องถิ่นดำเนินการตรวจสอบ โดยผ่านช่องทางจุดหมาย</w:t>
      </w:r>
      <w:r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 xml:space="preserve"> </w:t>
      </w:r>
      <w:r w:rsidR="00467AAA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อิเล็กทรอนิกส์ </w:t>
      </w:r>
      <w:hyperlink r:id="rId5" w:history="1">
        <w:r w:rsidRPr="002A3135">
          <w:rPr>
            <w:rStyle w:val="af7"/>
            <w:rFonts w:ascii="TH SarabunIT๙" w:eastAsia="Times New Roman" w:hAnsi="TH SarabunIT๙" w:cs="TH SarabunIT๙"/>
            <w:sz w:val="32"/>
            <w:szCs w:val="32"/>
          </w:rPr>
          <w:t>http://www.nongkhamsao.go.th/</w:t>
        </w:r>
      </w:hyperlink>
    </w:p>
    <w:p w14:paraId="03E1BE67" w14:textId="7136BC47" w:rsidR="00467AAA" w:rsidRDefault="00DF0F9D" w:rsidP="00467AAA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>
        <w:rPr>
          <w:rFonts w:ascii="TH SarabunIT๙" w:eastAsia="Times New Roman" w:hAnsi="TH SarabunIT๙" w:cs="TH SarabunIT๙"/>
          <w:color w:val="292B2C"/>
          <w:sz w:val="32"/>
          <w:szCs w:val="32"/>
        </w:rPr>
        <w:tab/>
      </w:r>
      <w:r w:rsidR="00467AAA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ข้อ ๑๕ </w:t>
      </w:r>
      <w:r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 xml:space="preserve"> </w:t>
      </w:r>
      <w:r w:rsidR="00467AAA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หากผู้ใดฝ่าฝืนหรือไม่ปฏิบัติตามระเบียบนี้ ผู้นั้นจะมีความผิดและต้องรับโทษตามที่กำหนดไว้ในพระราชบัญญัติรักษาความสะอาด</w:t>
      </w:r>
      <w:r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 xml:space="preserve"> </w:t>
      </w:r>
      <w:r w:rsidR="00467AAA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และความเป็นระเบียบเรียบร้อยของบ้านเมือง พ.ศ.๒๕๓๕</w:t>
      </w:r>
    </w:p>
    <w:p w14:paraId="5BE1E342" w14:textId="77777777" w:rsidR="00DF0F9D" w:rsidRPr="00DF0F9D" w:rsidRDefault="00DF0F9D" w:rsidP="00467AAA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12"/>
          <w:szCs w:val="12"/>
        </w:rPr>
      </w:pPr>
    </w:p>
    <w:p w14:paraId="065224ED" w14:textId="17EACD8D" w:rsidR="00467AAA" w:rsidRDefault="00DF0F9D" w:rsidP="00467AAA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ab/>
      </w:r>
      <w:r w:rsidR="00467AAA"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จึงประกาศให้ทราบโดยทั่วกัน</w:t>
      </w:r>
    </w:p>
    <w:p w14:paraId="25DC4B01" w14:textId="77777777" w:rsidR="00DF0F9D" w:rsidRPr="00467AAA" w:rsidRDefault="00DF0F9D" w:rsidP="00467AAA">
      <w:pPr>
        <w:tabs>
          <w:tab w:val="left" w:pos="1418"/>
          <w:tab w:val="left" w:pos="1985"/>
        </w:tabs>
        <w:spacing w:before="0" w:after="0" w:line="240" w:lineRule="auto"/>
        <w:jc w:val="thaiDistribute"/>
        <w:rPr>
          <w:rFonts w:ascii="TH SarabunIT๙" w:eastAsia="Times New Roman" w:hAnsi="TH SarabunIT๙" w:cs="TH SarabunIT๙"/>
          <w:color w:val="292B2C"/>
          <w:sz w:val="32"/>
          <w:szCs w:val="32"/>
        </w:rPr>
      </w:pPr>
    </w:p>
    <w:p w14:paraId="185F51B8" w14:textId="24D9E80C" w:rsidR="00467AAA" w:rsidRDefault="00467AAA" w:rsidP="00DF0F9D">
      <w:pPr>
        <w:tabs>
          <w:tab w:val="left" w:pos="1418"/>
          <w:tab w:val="left" w:pos="1985"/>
        </w:tabs>
        <w:spacing w:before="0" w:after="0" w:line="240" w:lineRule="auto"/>
        <w:jc w:val="center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ประกาศ</w:t>
      </w:r>
      <w:r w:rsidR="00DF0F9D"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 xml:space="preserve">   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ณ วัน</w:t>
      </w:r>
      <w:r w:rsidR="00DF0F9D"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 xml:space="preserve">   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ที่ </w:t>
      </w:r>
      <w:r w:rsidR="00DF0F9D"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 xml:space="preserve">    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>๒๗</w:t>
      </w:r>
      <w:r w:rsidR="00DF0F9D">
        <w:rPr>
          <w:rFonts w:ascii="TH SarabunIT๙" w:eastAsia="Times New Roman" w:hAnsi="TH SarabunIT๙" w:cs="TH SarabunIT๙" w:hint="cs"/>
          <w:color w:val="292B2C"/>
          <w:sz w:val="32"/>
          <w:szCs w:val="32"/>
          <w:cs/>
        </w:rPr>
        <w:t xml:space="preserve">    </w:t>
      </w:r>
      <w:r w:rsidRPr="00467AAA">
        <w:rPr>
          <w:rFonts w:ascii="TH SarabunIT๙" w:eastAsia="Times New Roman" w:hAnsi="TH SarabunIT๙" w:cs="TH SarabunIT๙"/>
          <w:color w:val="292B2C"/>
          <w:sz w:val="32"/>
          <w:szCs w:val="32"/>
          <w:cs/>
        </w:rPr>
        <w:t xml:space="preserve"> เดือน มีนาคม พ.ศ.๒๕๖๒</w:t>
      </w:r>
    </w:p>
    <w:p w14:paraId="15B4798E" w14:textId="1F9DA9D1" w:rsidR="00DF0F9D" w:rsidRDefault="00DF0F9D" w:rsidP="00DF0F9D">
      <w:pPr>
        <w:tabs>
          <w:tab w:val="left" w:pos="1418"/>
          <w:tab w:val="left" w:pos="1985"/>
        </w:tabs>
        <w:spacing w:before="0" w:after="0" w:line="240" w:lineRule="auto"/>
        <w:jc w:val="center"/>
        <w:rPr>
          <w:rFonts w:ascii="TH SarabunIT๙" w:eastAsia="Times New Roman" w:hAnsi="TH SarabunIT๙" w:cs="TH SarabunIT๙"/>
          <w:color w:val="292B2C"/>
          <w:sz w:val="32"/>
          <w:szCs w:val="32"/>
        </w:rPr>
      </w:pPr>
    </w:p>
    <w:p w14:paraId="108C092B" w14:textId="77EAA721" w:rsidR="00DF0F9D" w:rsidRPr="00467AAA" w:rsidRDefault="003946F3" w:rsidP="00DF0F9D">
      <w:pPr>
        <w:tabs>
          <w:tab w:val="left" w:pos="1418"/>
          <w:tab w:val="left" w:pos="1985"/>
        </w:tabs>
        <w:spacing w:before="0" w:after="0" w:line="240" w:lineRule="auto"/>
        <w:jc w:val="center"/>
        <w:rPr>
          <w:rFonts w:ascii="TH SarabunIT๙" w:eastAsia="Times New Roman" w:hAnsi="TH SarabunIT๙" w:cs="TH SarabunIT๙"/>
          <w:color w:val="292B2C"/>
          <w:sz w:val="32"/>
          <w:szCs w:val="32"/>
        </w:rPr>
      </w:pPr>
      <w:r w:rsidRPr="00931321">
        <w:rPr>
          <w:noProof/>
        </w:rPr>
        <w:drawing>
          <wp:anchor distT="0" distB="0" distL="114300" distR="114300" simplePos="0" relativeHeight="251661312" behindDoc="0" locked="0" layoutInCell="1" allowOverlap="1" wp14:anchorId="6B8FCB70" wp14:editId="06820B5F">
            <wp:simplePos x="0" y="0"/>
            <wp:positionH relativeFrom="column">
              <wp:posOffset>2667000</wp:posOffset>
            </wp:positionH>
            <wp:positionV relativeFrom="paragraph">
              <wp:posOffset>233680</wp:posOffset>
            </wp:positionV>
            <wp:extent cx="561975" cy="256540"/>
            <wp:effectExtent l="0" t="0" r="9525" b="0"/>
            <wp:wrapNone/>
            <wp:docPr id="3" name="รูปภาพ 3" descr="C:\output\ลายเซ็นต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tput\ลายเซ็นต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475" b="96610" l="0" r="93252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7D55C" w14:textId="161327CD" w:rsidR="00AF1825" w:rsidRDefault="00AF1825" w:rsidP="00AF18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7AA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(ลงชื่อ)</w:t>
      </w:r>
      <w:r w:rsidRPr="00467AAA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CB11FFB" w14:textId="4939412A" w:rsidR="00AF1825" w:rsidRPr="00467AAA" w:rsidRDefault="00AF1825" w:rsidP="00AF182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67AAA">
        <w:rPr>
          <w:rFonts w:ascii="TH SarabunIT๙" w:hAnsi="TH SarabunIT๙" w:cs="TH SarabunIT๙"/>
          <w:sz w:val="32"/>
          <w:szCs w:val="32"/>
          <w:cs/>
        </w:rPr>
        <w:t>(นายสมนึก เลี้ยงพรม)</w:t>
      </w:r>
    </w:p>
    <w:p w14:paraId="3224E03D" w14:textId="30E297AD" w:rsidR="00AF1825" w:rsidRPr="00467AAA" w:rsidRDefault="00AF1825" w:rsidP="00AF1825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 w:rsidRPr="00467AA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นายกองค์การบริหารส่วนตำบลหนองขาม</w:t>
      </w:r>
    </w:p>
    <w:sectPr w:rsidR="00AF1825" w:rsidRPr="00467AAA" w:rsidSect="00AF1825">
      <w:pgSz w:w="12240" w:h="15840"/>
      <w:pgMar w:top="993" w:right="90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82"/>
    <w:rsid w:val="00042088"/>
    <w:rsid w:val="001E31E3"/>
    <w:rsid w:val="00203D4C"/>
    <w:rsid w:val="002B7616"/>
    <w:rsid w:val="003946F3"/>
    <w:rsid w:val="00467AAA"/>
    <w:rsid w:val="005176F7"/>
    <w:rsid w:val="0059055B"/>
    <w:rsid w:val="00593F4A"/>
    <w:rsid w:val="00716529"/>
    <w:rsid w:val="007A27C5"/>
    <w:rsid w:val="009402AA"/>
    <w:rsid w:val="00AF0A82"/>
    <w:rsid w:val="00AF1825"/>
    <w:rsid w:val="00D16A61"/>
    <w:rsid w:val="00DB4968"/>
    <w:rsid w:val="00D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DF12D"/>
  <w15:chartTrackingRefBased/>
  <w15:docId w15:val="{A0EF03D6-6CB6-4B4E-B3C2-14D4EF34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1E3"/>
  </w:style>
  <w:style w:type="paragraph" w:styleId="1">
    <w:name w:val="heading 1"/>
    <w:basedOn w:val="a"/>
    <w:next w:val="a"/>
    <w:link w:val="10"/>
    <w:uiPriority w:val="9"/>
    <w:qFormat/>
    <w:rsid w:val="001E31E3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1E3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1E3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1E3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1E3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1E3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1E3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1E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1E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E31E3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E31E3"/>
    <w:rPr>
      <w:caps/>
      <w:spacing w:val="15"/>
      <w:shd w:val="clear" w:color="auto" w:fill="EAF4D7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E31E3"/>
    <w:rPr>
      <w:caps/>
      <w:color w:val="4C661A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E31E3"/>
    <w:rPr>
      <w:caps/>
      <w:color w:val="729928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E31E3"/>
    <w:rPr>
      <w:caps/>
      <w:color w:val="729928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E31E3"/>
    <w:rPr>
      <w:caps/>
      <w:color w:val="729928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E31E3"/>
    <w:rPr>
      <w:caps/>
      <w:color w:val="729928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E31E3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E31E3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31E3"/>
    <w:rPr>
      <w:b/>
      <w:bCs/>
      <w:color w:val="729928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31E3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1E31E3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31E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1E31E3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1E31E3"/>
    <w:rPr>
      <w:b/>
      <w:bCs/>
    </w:rPr>
  </w:style>
  <w:style w:type="character" w:styleId="a9">
    <w:name w:val="Emphasis"/>
    <w:uiPriority w:val="20"/>
    <w:qFormat/>
    <w:rsid w:val="001E31E3"/>
    <w:rPr>
      <w:caps/>
      <w:color w:val="4C661A" w:themeColor="accent1" w:themeShade="7F"/>
      <w:spacing w:val="5"/>
    </w:rPr>
  </w:style>
  <w:style w:type="paragraph" w:styleId="aa">
    <w:name w:val="No Spacing"/>
    <w:uiPriority w:val="1"/>
    <w:qFormat/>
    <w:rsid w:val="001E31E3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E31E3"/>
    <w:rPr>
      <w:i/>
      <w:iCs/>
      <w:sz w:val="24"/>
      <w:szCs w:val="24"/>
    </w:rPr>
  </w:style>
  <w:style w:type="character" w:customStyle="1" w:styleId="ac">
    <w:name w:val="คำอ้างอิง อักขระ"/>
    <w:basedOn w:val="a0"/>
    <w:link w:val="ab"/>
    <w:uiPriority w:val="29"/>
    <w:rsid w:val="001E31E3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E31E3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1E31E3"/>
    <w:rPr>
      <w:color w:val="99CB38" w:themeColor="accent1"/>
      <w:sz w:val="24"/>
      <w:szCs w:val="24"/>
    </w:rPr>
  </w:style>
  <w:style w:type="character" w:styleId="af">
    <w:name w:val="Subtle Emphasis"/>
    <w:uiPriority w:val="19"/>
    <w:qFormat/>
    <w:rsid w:val="001E31E3"/>
    <w:rPr>
      <w:i/>
      <w:iCs/>
      <w:color w:val="4C661A" w:themeColor="accent1" w:themeShade="7F"/>
    </w:rPr>
  </w:style>
  <w:style w:type="character" w:styleId="af0">
    <w:name w:val="Intense Emphasis"/>
    <w:uiPriority w:val="21"/>
    <w:qFormat/>
    <w:rsid w:val="001E31E3"/>
    <w:rPr>
      <w:b/>
      <w:bCs/>
      <w:caps/>
      <w:color w:val="4C661A" w:themeColor="accent1" w:themeShade="7F"/>
      <w:spacing w:val="10"/>
    </w:rPr>
  </w:style>
  <w:style w:type="character" w:styleId="af1">
    <w:name w:val="Subtle Reference"/>
    <w:uiPriority w:val="31"/>
    <w:qFormat/>
    <w:rsid w:val="001E31E3"/>
    <w:rPr>
      <w:b/>
      <w:bCs/>
      <w:color w:val="99CB38" w:themeColor="accent1"/>
    </w:rPr>
  </w:style>
  <w:style w:type="character" w:styleId="af2">
    <w:name w:val="Intense Reference"/>
    <w:uiPriority w:val="32"/>
    <w:qFormat/>
    <w:rsid w:val="001E31E3"/>
    <w:rPr>
      <w:b/>
      <w:bCs/>
      <w:i/>
      <w:iCs/>
      <w:caps/>
      <w:color w:val="99CB38" w:themeColor="accent1"/>
    </w:rPr>
  </w:style>
  <w:style w:type="character" w:styleId="af3">
    <w:name w:val="Book Title"/>
    <w:uiPriority w:val="33"/>
    <w:qFormat/>
    <w:rsid w:val="001E31E3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1E31E3"/>
    <w:pPr>
      <w:outlineLvl w:val="9"/>
    </w:pPr>
  </w:style>
  <w:style w:type="paragraph" w:styleId="af5">
    <w:name w:val="Normal (Web)"/>
    <w:basedOn w:val="a"/>
    <w:uiPriority w:val="99"/>
    <w:semiHidden/>
    <w:unhideWhenUsed/>
    <w:rsid w:val="00203D4C"/>
    <w:pPr>
      <w:spacing w:before="0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f6">
    <w:name w:val="List Paragraph"/>
    <w:basedOn w:val="a"/>
    <w:uiPriority w:val="34"/>
    <w:qFormat/>
    <w:rsid w:val="00AF1825"/>
    <w:pPr>
      <w:ind w:left="720"/>
      <w:contextualSpacing/>
    </w:pPr>
    <w:rPr>
      <w:szCs w:val="25"/>
    </w:rPr>
  </w:style>
  <w:style w:type="character" w:styleId="af7">
    <w:name w:val="Hyperlink"/>
    <w:basedOn w:val="a0"/>
    <w:uiPriority w:val="99"/>
    <w:unhideWhenUsed/>
    <w:rsid w:val="00DF0F9D"/>
    <w:rPr>
      <w:color w:val="EE7B08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DF0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nongkhamsao.go.th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เหลืองอมเขียว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cp:lastPrinted>2020-08-04T04:17:00Z</cp:lastPrinted>
  <dcterms:created xsi:type="dcterms:W3CDTF">2021-07-12T08:11:00Z</dcterms:created>
  <dcterms:modified xsi:type="dcterms:W3CDTF">2021-07-12T08:12:00Z</dcterms:modified>
</cp:coreProperties>
</file>